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496E" w14:textId="5C5CC452" w:rsidR="00142097" w:rsidRPr="002043CE" w:rsidRDefault="00F47EBA" w:rsidP="001B36D4">
      <w:pPr>
        <w:snapToGrid w:val="0"/>
        <w:jc w:val="center"/>
        <w:rPr>
          <w:rFonts w:eastAsia="標楷體"/>
          <w:b/>
          <w:bCs/>
          <w:sz w:val="32"/>
          <w:szCs w:val="40"/>
        </w:rPr>
      </w:pPr>
      <w:r w:rsidRPr="00F47EBA">
        <w:rPr>
          <w:rFonts w:eastAsia="標楷體" w:hint="eastAsia"/>
          <w:b/>
          <w:bCs/>
          <w:sz w:val="32"/>
          <w:szCs w:val="40"/>
        </w:rPr>
        <w:t>第</w:t>
      </w:r>
      <w:r w:rsidRPr="00F47EBA">
        <w:rPr>
          <w:rFonts w:eastAsia="標楷體" w:hint="eastAsia"/>
          <w:b/>
          <w:bCs/>
          <w:sz w:val="32"/>
          <w:szCs w:val="40"/>
        </w:rPr>
        <w:t>2</w:t>
      </w:r>
      <w:r w:rsidR="008E16C2">
        <w:rPr>
          <w:rFonts w:eastAsia="標楷體" w:hint="eastAsia"/>
          <w:b/>
          <w:bCs/>
          <w:sz w:val="32"/>
          <w:szCs w:val="40"/>
        </w:rPr>
        <w:t>4</w:t>
      </w:r>
      <w:r w:rsidRPr="00F47EBA">
        <w:rPr>
          <w:rFonts w:eastAsia="標楷體" w:hint="eastAsia"/>
          <w:b/>
          <w:bCs/>
          <w:sz w:val="32"/>
          <w:szCs w:val="40"/>
        </w:rPr>
        <w:t>屆國立臺北商業大學學術論壇暨</w:t>
      </w:r>
      <w:r w:rsidRPr="00F47EBA">
        <w:rPr>
          <w:rFonts w:eastAsia="標楷體" w:hint="eastAsia"/>
          <w:b/>
          <w:bCs/>
          <w:sz w:val="32"/>
          <w:szCs w:val="40"/>
        </w:rPr>
        <w:t>202</w:t>
      </w:r>
      <w:r w:rsidR="008E16C2">
        <w:rPr>
          <w:rFonts w:eastAsia="標楷體" w:hint="eastAsia"/>
          <w:b/>
          <w:bCs/>
          <w:sz w:val="32"/>
          <w:szCs w:val="40"/>
        </w:rPr>
        <w:t>5</w:t>
      </w:r>
      <w:r w:rsidRPr="00F47EBA">
        <w:rPr>
          <w:rFonts w:eastAsia="標楷體" w:hint="eastAsia"/>
          <w:b/>
          <w:bCs/>
          <w:sz w:val="32"/>
          <w:szCs w:val="40"/>
        </w:rPr>
        <w:t>創意設計與經營學術研討會</w:t>
      </w:r>
    </w:p>
    <w:p w14:paraId="5CDAFBC4" w14:textId="77777777" w:rsidR="00142097" w:rsidRPr="002043CE" w:rsidRDefault="00142097" w:rsidP="007B1DFC">
      <w:pPr>
        <w:snapToGrid w:val="0"/>
        <w:jc w:val="center"/>
        <w:rPr>
          <w:rFonts w:eastAsia="標楷體"/>
          <w:b/>
          <w:bCs/>
          <w:sz w:val="32"/>
          <w:szCs w:val="32"/>
        </w:rPr>
      </w:pPr>
      <w:r w:rsidRPr="002043CE">
        <w:rPr>
          <w:rFonts w:eastAsia="標楷體" w:hint="eastAsia"/>
          <w:b/>
          <w:bCs/>
          <w:sz w:val="32"/>
          <w:szCs w:val="32"/>
        </w:rPr>
        <w:t>論文撰寫格式說明</w:t>
      </w:r>
    </w:p>
    <w:p w14:paraId="57F98351" w14:textId="77777777" w:rsidR="00142097" w:rsidRPr="002043CE" w:rsidRDefault="00142097" w:rsidP="009C51B7">
      <w:pPr>
        <w:jc w:val="center"/>
        <w:rPr>
          <w:rFonts w:eastAsia="標楷體"/>
        </w:rPr>
      </w:pPr>
    </w:p>
    <w:p w14:paraId="1A2F9099" w14:textId="77777777" w:rsidR="00142097" w:rsidRPr="002043CE" w:rsidRDefault="00142097" w:rsidP="009C51B7">
      <w:pPr>
        <w:jc w:val="center"/>
        <w:rPr>
          <w:rFonts w:eastAsia="標楷體"/>
          <w:sz w:val="22"/>
          <w:szCs w:val="28"/>
        </w:rPr>
      </w:pPr>
      <w:r w:rsidRPr="002043CE">
        <w:rPr>
          <w:rFonts w:eastAsia="標楷體" w:hint="eastAsia"/>
          <w:sz w:val="22"/>
          <w:szCs w:val="28"/>
        </w:rPr>
        <w:t>第一作者姓名</w:t>
      </w:r>
      <w:r w:rsidRPr="002043CE">
        <w:rPr>
          <w:rFonts w:eastAsia="標楷體"/>
          <w:sz w:val="22"/>
          <w:szCs w:val="28"/>
          <w:vertAlign w:val="superscript"/>
        </w:rPr>
        <w:t>1</w:t>
      </w:r>
      <w:r w:rsidRPr="002043CE">
        <w:rPr>
          <w:rFonts w:eastAsia="標楷體"/>
          <w:sz w:val="22"/>
          <w:szCs w:val="28"/>
        </w:rPr>
        <w:t xml:space="preserve"> </w:t>
      </w:r>
      <w:r w:rsidRPr="002043CE">
        <w:rPr>
          <w:rFonts w:eastAsia="標楷體" w:hint="eastAsia"/>
          <w:sz w:val="22"/>
          <w:szCs w:val="28"/>
        </w:rPr>
        <w:t>第二作者姓名</w:t>
      </w:r>
      <w:r w:rsidRPr="002043CE">
        <w:rPr>
          <w:rFonts w:eastAsia="標楷體"/>
          <w:sz w:val="22"/>
          <w:szCs w:val="28"/>
          <w:vertAlign w:val="superscript"/>
        </w:rPr>
        <w:t>2</w:t>
      </w:r>
      <w:r w:rsidRPr="002043CE">
        <w:rPr>
          <w:rFonts w:eastAsia="標楷體"/>
          <w:sz w:val="22"/>
          <w:szCs w:val="28"/>
        </w:rPr>
        <w:t xml:space="preserve"> </w:t>
      </w:r>
      <w:r w:rsidRPr="002043CE">
        <w:rPr>
          <w:rFonts w:eastAsia="標楷體" w:hint="eastAsia"/>
          <w:sz w:val="22"/>
          <w:szCs w:val="28"/>
        </w:rPr>
        <w:t>第三作者姓名</w:t>
      </w:r>
      <w:r w:rsidRPr="002043CE">
        <w:rPr>
          <w:rFonts w:eastAsia="標楷體"/>
          <w:sz w:val="22"/>
          <w:szCs w:val="22"/>
          <w:vertAlign w:val="superscript"/>
        </w:rPr>
        <w:t>1,2</w:t>
      </w:r>
    </w:p>
    <w:p w14:paraId="2DCAECB7" w14:textId="77777777" w:rsidR="00142097" w:rsidRPr="002043CE" w:rsidRDefault="00142097" w:rsidP="009C51B7">
      <w:pPr>
        <w:jc w:val="center"/>
        <w:rPr>
          <w:rFonts w:eastAsia="標楷體"/>
          <w:sz w:val="22"/>
          <w:szCs w:val="28"/>
        </w:rPr>
      </w:pPr>
      <w:r w:rsidRPr="002043CE">
        <w:rPr>
          <w:rFonts w:eastAsia="標楷體"/>
          <w:sz w:val="22"/>
          <w:szCs w:val="28"/>
          <w:vertAlign w:val="superscript"/>
        </w:rPr>
        <w:t>1</w:t>
      </w:r>
      <w:r w:rsidRPr="002043CE">
        <w:rPr>
          <w:rFonts w:eastAsia="標楷體" w:hint="eastAsia"/>
          <w:sz w:val="22"/>
          <w:szCs w:val="28"/>
        </w:rPr>
        <w:t>服務單位一的名稱</w:t>
      </w:r>
    </w:p>
    <w:p w14:paraId="5CE7E59F" w14:textId="77777777" w:rsidR="00142097" w:rsidRPr="002043CE" w:rsidRDefault="00142097" w:rsidP="009C51B7">
      <w:pPr>
        <w:jc w:val="center"/>
        <w:rPr>
          <w:rFonts w:eastAsia="標楷體"/>
          <w:sz w:val="22"/>
          <w:szCs w:val="28"/>
        </w:rPr>
      </w:pPr>
      <w:r w:rsidRPr="002043CE">
        <w:rPr>
          <w:rFonts w:eastAsia="標楷體"/>
          <w:sz w:val="22"/>
          <w:szCs w:val="28"/>
        </w:rPr>
        <w:t>E-mail adress</w:t>
      </w:r>
    </w:p>
    <w:p w14:paraId="4760E6FE" w14:textId="77777777" w:rsidR="00142097" w:rsidRPr="002043CE" w:rsidRDefault="00142097" w:rsidP="009C51B7">
      <w:pPr>
        <w:jc w:val="center"/>
        <w:rPr>
          <w:rFonts w:eastAsia="標楷體"/>
          <w:sz w:val="22"/>
          <w:szCs w:val="28"/>
        </w:rPr>
      </w:pPr>
      <w:r w:rsidRPr="002043CE">
        <w:rPr>
          <w:rFonts w:eastAsia="標楷體"/>
          <w:sz w:val="22"/>
          <w:szCs w:val="28"/>
          <w:vertAlign w:val="superscript"/>
        </w:rPr>
        <w:t>2</w:t>
      </w:r>
      <w:r w:rsidRPr="002043CE">
        <w:rPr>
          <w:rFonts w:eastAsia="標楷體" w:hint="eastAsia"/>
          <w:sz w:val="22"/>
          <w:szCs w:val="28"/>
        </w:rPr>
        <w:t>服務單位二的名稱</w:t>
      </w:r>
    </w:p>
    <w:p w14:paraId="6B8A7D21" w14:textId="77777777" w:rsidR="00142097" w:rsidRPr="002043CE" w:rsidRDefault="00142097" w:rsidP="00D20A23">
      <w:pPr>
        <w:jc w:val="center"/>
        <w:rPr>
          <w:rFonts w:eastAsia="標楷體"/>
          <w:sz w:val="22"/>
          <w:szCs w:val="28"/>
        </w:rPr>
      </w:pPr>
      <w:r w:rsidRPr="002043CE">
        <w:rPr>
          <w:rFonts w:eastAsia="標楷體"/>
          <w:sz w:val="22"/>
          <w:szCs w:val="28"/>
        </w:rPr>
        <w:t>E-mail adress</w:t>
      </w:r>
    </w:p>
    <w:p w14:paraId="3AEF598B" w14:textId="77777777" w:rsidR="00142097" w:rsidRPr="002043CE" w:rsidRDefault="00142097" w:rsidP="009C51B7">
      <w:pPr>
        <w:jc w:val="center"/>
        <w:rPr>
          <w:rFonts w:eastAsia="標楷體"/>
          <w:sz w:val="22"/>
          <w:szCs w:val="28"/>
        </w:rPr>
      </w:pPr>
    </w:p>
    <w:p w14:paraId="0B4AFB65" w14:textId="77777777" w:rsidR="00142097" w:rsidRPr="002043CE" w:rsidRDefault="00142097" w:rsidP="009C51B7">
      <w:pPr>
        <w:jc w:val="center"/>
        <w:rPr>
          <w:rFonts w:eastAsia="標楷體"/>
          <w:sz w:val="22"/>
          <w:szCs w:val="22"/>
        </w:rPr>
      </w:pPr>
      <w:r w:rsidRPr="002043CE">
        <w:rPr>
          <w:rFonts w:eastAsia="標楷體" w:hint="eastAsia"/>
          <w:b/>
          <w:bCs/>
          <w:sz w:val="22"/>
          <w:szCs w:val="22"/>
        </w:rPr>
        <w:t>摘要</w:t>
      </w:r>
    </w:p>
    <w:p w14:paraId="569B199F" w14:textId="0CDD00F0" w:rsidR="00142097" w:rsidRPr="002043CE" w:rsidRDefault="00142097" w:rsidP="008B4D4C">
      <w:pPr>
        <w:ind w:firstLine="480"/>
        <w:jc w:val="both"/>
        <w:rPr>
          <w:rFonts w:eastAsia="標楷體"/>
          <w:sz w:val="22"/>
          <w:szCs w:val="22"/>
        </w:rPr>
      </w:pPr>
      <w:r w:rsidRPr="002043CE">
        <w:rPr>
          <w:rFonts w:eastAsia="標楷體" w:hint="eastAsia"/>
          <w:sz w:val="22"/>
          <w:szCs w:val="22"/>
        </w:rPr>
        <w:t>國立臺北商業大學創新經營學院將舉</w:t>
      </w:r>
      <w:r w:rsidRPr="00366C5B">
        <w:rPr>
          <w:rFonts w:eastAsia="標楷體" w:hint="eastAsia"/>
          <w:sz w:val="22"/>
          <w:szCs w:val="22"/>
        </w:rPr>
        <w:t>辦</w:t>
      </w:r>
      <w:r w:rsidRPr="00366C5B">
        <w:rPr>
          <w:rFonts w:eastAsia="標楷體"/>
          <w:sz w:val="22"/>
          <w:szCs w:val="22"/>
        </w:rPr>
        <w:t xml:space="preserve"> </w:t>
      </w:r>
      <w:r w:rsidR="00F47EBA" w:rsidRPr="00F47EBA">
        <w:rPr>
          <w:rFonts w:eastAsia="標楷體" w:hint="eastAsia"/>
          <w:sz w:val="22"/>
          <w:szCs w:val="22"/>
        </w:rPr>
        <w:t>第</w:t>
      </w:r>
      <w:r w:rsidR="00F47EBA" w:rsidRPr="00F47EBA">
        <w:rPr>
          <w:rFonts w:eastAsia="標楷體" w:hint="eastAsia"/>
          <w:sz w:val="22"/>
          <w:szCs w:val="22"/>
        </w:rPr>
        <w:t>2</w:t>
      </w:r>
      <w:r w:rsidR="008E16C2">
        <w:rPr>
          <w:rFonts w:eastAsia="標楷體" w:hint="eastAsia"/>
          <w:sz w:val="22"/>
          <w:szCs w:val="22"/>
        </w:rPr>
        <w:t>4</w:t>
      </w:r>
      <w:r w:rsidR="00F47EBA" w:rsidRPr="00F47EBA">
        <w:rPr>
          <w:rFonts w:eastAsia="標楷體" w:hint="eastAsia"/>
          <w:sz w:val="22"/>
          <w:szCs w:val="22"/>
        </w:rPr>
        <w:t>屆國立臺北商業大學學術論壇暨</w:t>
      </w:r>
      <w:r w:rsidR="00F47EBA" w:rsidRPr="00F47EBA">
        <w:rPr>
          <w:rFonts w:eastAsia="標楷體" w:hint="eastAsia"/>
          <w:sz w:val="22"/>
          <w:szCs w:val="22"/>
        </w:rPr>
        <w:t>20</w:t>
      </w:r>
      <w:r w:rsidR="00CF7532">
        <w:rPr>
          <w:rFonts w:eastAsia="標楷體" w:hint="eastAsia"/>
          <w:sz w:val="22"/>
          <w:szCs w:val="22"/>
        </w:rPr>
        <w:t>25</w:t>
      </w:r>
      <w:r w:rsidR="00F47EBA" w:rsidRPr="00F47EBA">
        <w:rPr>
          <w:rFonts w:eastAsia="標楷體" w:hint="eastAsia"/>
          <w:sz w:val="22"/>
          <w:szCs w:val="22"/>
        </w:rPr>
        <w:t>創意設計與經營學術研討會</w:t>
      </w:r>
      <w:r w:rsidRPr="004C7680">
        <w:rPr>
          <w:rFonts w:eastAsia="標楷體" w:hint="eastAsia"/>
          <w:sz w:val="22"/>
          <w:szCs w:val="22"/>
        </w:rPr>
        <w:t>，時間訂於：</w:t>
      </w:r>
      <w:r w:rsidRPr="00632951">
        <w:rPr>
          <w:rFonts w:eastAsia="標楷體"/>
          <w:sz w:val="22"/>
          <w:szCs w:val="22"/>
        </w:rPr>
        <w:t>20</w:t>
      </w:r>
      <w:r w:rsidR="00661557">
        <w:rPr>
          <w:rFonts w:eastAsia="標楷體" w:hint="eastAsia"/>
          <w:sz w:val="22"/>
          <w:szCs w:val="22"/>
        </w:rPr>
        <w:t>2</w:t>
      </w:r>
      <w:r w:rsidR="008E16C2">
        <w:rPr>
          <w:rFonts w:eastAsia="標楷體" w:hint="eastAsia"/>
          <w:sz w:val="22"/>
          <w:szCs w:val="22"/>
        </w:rPr>
        <w:t>5</w:t>
      </w:r>
      <w:r w:rsidRPr="00632951">
        <w:rPr>
          <w:rFonts w:eastAsia="標楷體" w:hint="eastAsia"/>
          <w:sz w:val="22"/>
          <w:szCs w:val="22"/>
        </w:rPr>
        <w:t>年</w:t>
      </w:r>
      <w:r w:rsidR="00BA6329">
        <w:rPr>
          <w:rFonts w:eastAsia="標楷體" w:hint="eastAsia"/>
          <w:sz w:val="22"/>
          <w:szCs w:val="22"/>
        </w:rPr>
        <w:t>1</w:t>
      </w:r>
      <w:r w:rsidR="00CB59DE">
        <w:rPr>
          <w:rFonts w:eastAsia="標楷體" w:hint="eastAsia"/>
          <w:sz w:val="22"/>
          <w:szCs w:val="22"/>
        </w:rPr>
        <w:t>0</w:t>
      </w:r>
      <w:r w:rsidRPr="00632951">
        <w:rPr>
          <w:rFonts w:eastAsia="標楷體" w:hint="eastAsia"/>
          <w:sz w:val="22"/>
          <w:szCs w:val="22"/>
        </w:rPr>
        <w:t>月</w:t>
      </w:r>
      <w:r w:rsidR="00CF7532">
        <w:rPr>
          <w:rFonts w:eastAsia="標楷體" w:hint="eastAsia"/>
          <w:sz w:val="22"/>
          <w:szCs w:val="22"/>
        </w:rPr>
        <w:t>31</w:t>
      </w:r>
      <w:r w:rsidRPr="00632951">
        <w:rPr>
          <w:rFonts w:eastAsia="標楷體" w:hint="eastAsia"/>
          <w:sz w:val="22"/>
          <w:szCs w:val="22"/>
        </w:rPr>
        <w:t>日</w:t>
      </w:r>
      <w:r w:rsidRPr="00632951">
        <w:rPr>
          <w:rFonts w:eastAsia="標楷體"/>
          <w:sz w:val="22"/>
          <w:szCs w:val="22"/>
        </w:rPr>
        <w:t xml:space="preserve"> (</w:t>
      </w:r>
      <w:r w:rsidRPr="00632951">
        <w:rPr>
          <w:rFonts w:eastAsia="標楷體" w:hint="eastAsia"/>
          <w:sz w:val="22"/>
          <w:szCs w:val="22"/>
        </w:rPr>
        <w:t>星期</w:t>
      </w:r>
      <w:r w:rsidR="008B4D4C" w:rsidRPr="00632951">
        <w:rPr>
          <w:rFonts w:eastAsia="標楷體" w:hint="eastAsia"/>
          <w:sz w:val="22"/>
          <w:szCs w:val="22"/>
        </w:rPr>
        <w:t>五</w:t>
      </w:r>
      <w:r w:rsidRPr="00632951">
        <w:rPr>
          <w:rFonts w:eastAsia="標楷體"/>
          <w:sz w:val="22"/>
          <w:szCs w:val="22"/>
        </w:rPr>
        <w:t xml:space="preserve">) </w:t>
      </w:r>
      <w:r w:rsidRPr="004C7680">
        <w:rPr>
          <w:rFonts w:eastAsia="標楷體" w:hint="eastAsia"/>
          <w:sz w:val="22"/>
          <w:szCs w:val="22"/>
        </w:rPr>
        <w:t>於國立臺北商業大學桃園校區舉行。此次投稿主題為「數位設計與行銷」，計有「</w:t>
      </w:r>
      <w:r w:rsidR="00EE4B53">
        <w:rPr>
          <w:rFonts w:eastAsia="標楷體" w:hint="eastAsia"/>
          <w:sz w:val="22"/>
          <w:szCs w:val="22"/>
        </w:rPr>
        <w:t>創意設計</w:t>
      </w:r>
      <w:r w:rsidRPr="004C7680">
        <w:rPr>
          <w:rFonts w:eastAsia="標楷體" w:hint="eastAsia"/>
          <w:sz w:val="22"/>
          <w:szCs w:val="22"/>
        </w:rPr>
        <w:t>」、「</w:t>
      </w:r>
      <w:r w:rsidR="00EE4B53">
        <w:rPr>
          <w:rFonts w:eastAsia="標楷體" w:hint="eastAsia"/>
          <w:sz w:val="22"/>
          <w:szCs w:val="22"/>
        </w:rPr>
        <w:t>經營管理</w:t>
      </w:r>
      <w:r w:rsidRPr="004C7680">
        <w:rPr>
          <w:rFonts w:eastAsia="標楷體" w:hint="eastAsia"/>
          <w:sz w:val="22"/>
          <w:szCs w:val="22"/>
        </w:rPr>
        <w:t>」</w:t>
      </w:r>
      <w:r w:rsidR="00EE4B53">
        <w:rPr>
          <w:rFonts w:eastAsia="標楷體" w:hint="eastAsia"/>
          <w:sz w:val="22"/>
          <w:szCs w:val="22"/>
        </w:rPr>
        <w:t>兩</w:t>
      </w:r>
      <w:r w:rsidRPr="004C7680">
        <w:rPr>
          <w:rFonts w:eastAsia="標楷體" w:hint="eastAsia"/>
          <w:sz w:val="22"/>
          <w:szCs w:val="22"/>
        </w:rPr>
        <w:t>大領域，歡迎對設計與行銷領域有興趣或研究者投稿。本研討會同時接受中英文稿件，來稿請以全文投稿，格式請依照主辦單位提供的格式範例撰寫。全文</w:t>
      </w:r>
      <w:r w:rsidRPr="004C7680">
        <w:rPr>
          <w:rFonts w:eastAsia="標楷體"/>
          <w:sz w:val="22"/>
          <w:szCs w:val="22"/>
        </w:rPr>
        <w:t xml:space="preserve"> 10 </w:t>
      </w:r>
      <w:r w:rsidRPr="004C7680">
        <w:rPr>
          <w:rFonts w:eastAsia="標楷體" w:hint="eastAsia"/>
          <w:sz w:val="22"/>
          <w:szCs w:val="22"/>
        </w:rPr>
        <w:t>頁為限</w:t>
      </w:r>
      <w:r w:rsidRPr="004C7680">
        <w:rPr>
          <w:rFonts w:eastAsia="標楷體"/>
          <w:sz w:val="22"/>
          <w:szCs w:val="22"/>
        </w:rPr>
        <w:t xml:space="preserve"> (</w:t>
      </w:r>
      <w:r w:rsidRPr="004C7680">
        <w:rPr>
          <w:rFonts w:eastAsia="標楷體" w:hint="eastAsia"/>
          <w:sz w:val="22"/>
          <w:szCs w:val="22"/>
        </w:rPr>
        <w:t>含摘要、參考文獻</w:t>
      </w:r>
      <w:r w:rsidRPr="004C7680">
        <w:rPr>
          <w:rFonts w:eastAsia="標楷體"/>
          <w:sz w:val="22"/>
          <w:szCs w:val="22"/>
        </w:rPr>
        <w:t>)</w:t>
      </w:r>
      <w:r w:rsidRPr="004C7680">
        <w:rPr>
          <w:rFonts w:eastAsia="標楷體" w:hint="eastAsia"/>
          <w:sz w:val="22"/>
          <w:szCs w:val="22"/>
        </w:rPr>
        <w:t>。中文論文投稿須於末頁檢附英文題目、作者、單位、摘要及關鍵字，字型一律為標楷體及</w:t>
      </w:r>
      <w:r w:rsidRPr="004C7680">
        <w:rPr>
          <w:rFonts w:eastAsia="標楷體"/>
          <w:sz w:val="22"/>
          <w:szCs w:val="22"/>
        </w:rPr>
        <w:t xml:space="preserve"> Times New Roman</w:t>
      </w:r>
      <w:r w:rsidRPr="004C7680">
        <w:rPr>
          <w:rFonts w:eastAsia="標楷體" w:hint="eastAsia"/>
          <w:sz w:val="22"/>
          <w:szCs w:val="22"/>
        </w:rPr>
        <w:t>。審查結果及審查意見將公告於研討會網站，如有審查意見，請依照審查意見做修正，修改後請依主辦單位提供之位置重新上傳檔案。</w:t>
      </w:r>
      <w:r w:rsidRPr="002043CE">
        <w:rPr>
          <w:rFonts w:eastAsia="標楷體" w:hint="eastAsia"/>
          <w:sz w:val="22"/>
          <w:szCs w:val="22"/>
        </w:rPr>
        <w:t>摘要部份「請勿分段」，本研討會摘要字數請排版調至</w:t>
      </w:r>
      <w:r w:rsidRPr="002043CE">
        <w:rPr>
          <w:rFonts w:eastAsia="標楷體"/>
          <w:sz w:val="22"/>
          <w:szCs w:val="22"/>
        </w:rPr>
        <w:t>300-700</w:t>
      </w:r>
      <w:r w:rsidRPr="002043CE">
        <w:rPr>
          <w:rFonts w:eastAsia="標楷體" w:hint="eastAsia"/>
          <w:sz w:val="22"/>
          <w:szCs w:val="22"/>
        </w:rPr>
        <w:t>字間，段落不縮排。國立臺北商業大學</w:t>
      </w:r>
      <w:r w:rsidR="001B2B86">
        <w:rPr>
          <w:rFonts w:eastAsia="標楷體" w:hint="eastAsia"/>
          <w:sz w:val="22"/>
          <w:szCs w:val="22"/>
        </w:rPr>
        <w:t>創意設計與經營研究所</w:t>
      </w:r>
      <w:r w:rsidRPr="002043CE">
        <w:rPr>
          <w:rFonts w:eastAsia="標楷體"/>
          <w:sz w:val="22"/>
          <w:szCs w:val="22"/>
        </w:rPr>
        <w:t xml:space="preserve"> 20</w:t>
      </w:r>
      <w:r w:rsidR="00EE4B53">
        <w:rPr>
          <w:rFonts w:eastAsia="標楷體" w:hint="eastAsia"/>
          <w:sz w:val="22"/>
          <w:szCs w:val="22"/>
        </w:rPr>
        <w:t>2</w:t>
      </w:r>
      <w:r w:rsidR="00CF7532">
        <w:rPr>
          <w:rFonts w:eastAsia="標楷體" w:hint="eastAsia"/>
          <w:sz w:val="22"/>
          <w:szCs w:val="22"/>
        </w:rPr>
        <w:t>5</w:t>
      </w:r>
      <w:r w:rsidRPr="002043CE">
        <w:rPr>
          <w:rFonts w:eastAsia="標楷體" w:hint="eastAsia"/>
          <w:sz w:val="22"/>
          <w:szCs w:val="22"/>
        </w:rPr>
        <w:t>「數位設計與行銷」學術研討會歡迎您。</w:t>
      </w:r>
    </w:p>
    <w:p w14:paraId="1732D0FD" w14:textId="77777777" w:rsidR="00142097" w:rsidRPr="002043CE" w:rsidRDefault="00142097" w:rsidP="009C51B7">
      <w:pPr>
        <w:rPr>
          <w:rFonts w:eastAsia="標楷體"/>
          <w:sz w:val="22"/>
          <w:szCs w:val="22"/>
        </w:rPr>
      </w:pPr>
      <w:bookmarkStart w:id="0" w:name="_Toc398563828"/>
      <w:r w:rsidRPr="002043CE">
        <w:rPr>
          <w:rFonts w:eastAsia="標楷體" w:hint="eastAsia"/>
          <w:b/>
          <w:bCs/>
          <w:sz w:val="22"/>
          <w:szCs w:val="22"/>
        </w:rPr>
        <w:t>關鍵詞</w:t>
      </w:r>
      <w:r w:rsidRPr="002043CE">
        <w:rPr>
          <w:rFonts w:eastAsia="標楷體" w:hint="eastAsia"/>
          <w:sz w:val="22"/>
          <w:szCs w:val="22"/>
        </w:rPr>
        <w:t>：</w:t>
      </w:r>
      <w:r w:rsidRPr="002043CE">
        <w:rPr>
          <w:rFonts w:eastAsia="標楷體" w:hint="eastAsia"/>
          <w:b/>
          <w:bCs/>
          <w:sz w:val="22"/>
          <w:szCs w:val="22"/>
        </w:rPr>
        <w:t>數位設計、經營行銷</w:t>
      </w:r>
      <w:r w:rsidRPr="002043CE">
        <w:rPr>
          <w:rFonts w:eastAsia="標楷體" w:hint="eastAsia"/>
          <w:sz w:val="22"/>
          <w:szCs w:val="22"/>
        </w:rPr>
        <w:t>、</w:t>
      </w:r>
      <w:r w:rsidRPr="002043CE">
        <w:rPr>
          <w:rFonts w:eastAsia="標楷體" w:hint="eastAsia"/>
          <w:b/>
          <w:sz w:val="22"/>
          <w:szCs w:val="22"/>
        </w:rPr>
        <w:t>學術</w:t>
      </w:r>
      <w:r w:rsidRPr="002043CE">
        <w:rPr>
          <w:rFonts w:eastAsia="標楷體" w:hint="eastAsia"/>
          <w:b/>
          <w:bCs/>
          <w:sz w:val="22"/>
          <w:szCs w:val="22"/>
        </w:rPr>
        <w:t>研討會</w:t>
      </w:r>
      <w:bookmarkEnd w:id="0"/>
    </w:p>
    <w:p w14:paraId="138846CA" w14:textId="77777777" w:rsidR="00142097" w:rsidRPr="002043CE" w:rsidRDefault="00142097" w:rsidP="009C51B7">
      <w:pPr>
        <w:ind w:left="540" w:hanging="540"/>
        <w:rPr>
          <w:rFonts w:eastAsia="標楷體"/>
          <w:sz w:val="22"/>
          <w:szCs w:val="22"/>
        </w:rPr>
      </w:pPr>
      <w:bookmarkStart w:id="1" w:name="_Toc398563827"/>
    </w:p>
    <w:bookmarkEnd w:id="1"/>
    <w:p w14:paraId="6E1074CB" w14:textId="77777777" w:rsidR="00142097" w:rsidRPr="002043CE" w:rsidRDefault="00142097" w:rsidP="009C51B7">
      <w:pPr>
        <w:jc w:val="center"/>
        <w:rPr>
          <w:rFonts w:eastAsia="標楷體"/>
          <w:b/>
          <w:bCs/>
          <w:sz w:val="22"/>
          <w:szCs w:val="22"/>
        </w:rPr>
      </w:pPr>
      <w:r w:rsidRPr="002043CE">
        <w:rPr>
          <w:rFonts w:eastAsia="標楷體" w:hint="eastAsia"/>
          <w:b/>
          <w:bCs/>
          <w:sz w:val="22"/>
          <w:szCs w:val="22"/>
        </w:rPr>
        <w:t>一、前言</w:t>
      </w:r>
    </w:p>
    <w:p w14:paraId="085D7F8B" w14:textId="77777777" w:rsidR="00142097" w:rsidRPr="002043CE" w:rsidRDefault="00142097" w:rsidP="002043CE">
      <w:pPr>
        <w:pStyle w:val="3"/>
        <w:rPr>
          <w:rFonts w:ascii="Times New Roman"/>
          <w:sz w:val="22"/>
          <w:szCs w:val="22"/>
        </w:rPr>
      </w:pPr>
      <w:r w:rsidRPr="002043CE">
        <w:rPr>
          <w:rFonts w:ascii="Times New Roman" w:hint="eastAsia"/>
          <w:sz w:val="22"/>
          <w:szCs w:val="22"/>
        </w:rPr>
        <w:t>為使本次研討會之論文集格式統一，特提供此撰寫格式供與會作者撰寫論文時參照使用；</w:t>
      </w:r>
      <w:r w:rsidRPr="002043CE">
        <w:rPr>
          <w:rFonts w:ascii="Times New Roman" w:hAnsi="標楷體" w:hint="eastAsia"/>
          <w:sz w:val="22"/>
          <w:szCs w:val="22"/>
        </w:rPr>
        <w:t>研討會論文之篇幅以</w:t>
      </w:r>
      <w:r w:rsidRPr="002043CE">
        <w:rPr>
          <w:rFonts w:ascii="Times New Roman"/>
          <w:sz w:val="22"/>
          <w:szCs w:val="22"/>
        </w:rPr>
        <w:t xml:space="preserve"> 10 </w:t>
      </w:r>
      <w:r w:rsidRPr="002043CE">
        <w:rPr>
          <w:rFonts w:ascii="Times New Roman" w:hAnsi="標楷體" w:hint="eastAsia"/>
          <w:sz w:val="22"/>
          <w:szCs w:val="22"/>
        </w:rPr>
        <w:t>頁為限</w:t>
      </w:r>
      <w:r>
        <w:rPr>
          <w:rFonts w:ascii="Times New Roman" w:hAnsi="標楷體"/>
          <w:sz w:val="22"/>
          <w:szCs w:val="22"/>
        </w:rPr>
        <w:t xml:space="preserve"> </w:t>
      </w:r>
      <w:r w:rsidRPr="002043CE">
        <w:rPr>
          <w:rFonts w:ascii="Times New Roman"/>
          <w:sz w:val="22"/>
          <w:szCs w:val="22"/>
        </w:rPr>
        <w:t>(</w:t>
      </w:r>
      <w:r w:rsidRPr="002043CE">
        <w:rPr>
          <w:rFonts w:ascii="Times New Roman" w:hAnsi="標楷體" w:hint="eastAsia"/>
          <w:sz w:val="22"/>
          <w:szCs w:val="22"/>
        </w:rPr>
        <w:t>含末頁英文資料</w:t>
      </w:r>
      <w:r w:rsidRPr="002043CE">
        <w:rPr>
          <w:rFonts w:ascii="Times New Roman"/>
          <w:sz w:val="22"/>
          <w:szCs w:val="22"/>
        </w:rPr>
        <w:t>)</w:t>
      </w:r>
      <w:r w:rsidRPr="002043CE">
        <w:rPr>
          <w:rFonts w:ascii="Times New Roman" w:hAnsi="標楷體" w:hint="eastAsia"/>
          <w:sz w:val="22"/>
          <w:szCs w:val="22"/>
        </w:rPr>
        <w:t>，並統一使用報名系統傳送電子檔案</w:t>
      </w:r>
      <w:r>
        <w:rPr>
          <w:rFonts w:ascii="Times New Roman" w:hAnsi="標楷體"/>
          <w:sz w:val="22"/>
          <w:szCs w:val="22"/>
        </w:rPr>
        <w:t xml:space="preserve"> </w:t>
      </w:r>
      <w:r w:rsidRPr="002043CE">
        <w:rPr>
          <w:rFonts w:ascii="Times New Roman"/>
          <w:sz w:val="22"/>
          <w:szCs w:val="22"/>
        </w:rPr>
        <w:t>(MS Word</w:t>
      </w:r>
      <w:r>
        <w:rPr>
          <w:rFonts w:ascii="Times New Roman"/>
          <w:sz w:val="22"/>
          <w:szCs w:val="22"/>
        </w:rPr>
        <w:t xml:space="preserve"> </w:t>
      </w:r>
      <w:r w:rsidRPr="002043CE">
        <w:rPr>
          <w:rFonts w:ascii="Times New Roman" w:hAnsi="標楷體" w:hint="eastAsia"/>
          <w:sz w:val="22"/>
          <w:szCs w:val="22"/>
        </w:rPr>
        <w:t>格式</w:t>
      </w:r>
      <w:r w:rsidRPr="002043CE">
        <w:rPr>
          <w:rFonts w:ascii="Times New Roman"/>
          <w:sz w:val="22"/>
          <w:szCs w:val="22"/>
        </w:rPr>
        <w:t>)</w:t>
      </w:r>
      <w:r>
        <w:rPr>
          <w:rFonts w:ascii="Times New Roman"/>
          <w:sz w:val="22"/>
          <w:szCs w:val="22"/>
        </w:rPr>
        <w:t xml:space="preserve"> </w:t>
      </w:r>
      <w:r w:rsidRPr="002043CE">
        <w:rPr>
          <w:rFonts w:ascii="Times New Roman" w:hAnsi="標楷體" w:hint="eastAsia"/>
          <w:sz w:val="22"/>
          <w:szCs w:val="22"/>
        </w:rPr>
        <w:t>給主辦單位，編纂成光碟論文集，加速學術研究成果的擴散與交流。</w:t>
      </w:r>
    </w:p>
    <w:p w14:paraId="05F2AB47" w14:textId="77777777" w:rsidR="00142097" w:rsidRPr="002043CE" w:rsidRDefault="00142097" w:rsidP="009C51B7">
      <w:pPr>
        <w:ind w:firstLine="482"/>
        <w:jc w:val="both"/>
        <w:rPr>
          <w:rFonts w:eastAsia="標楷體"/>
          <w:vanish/>
          <w:spacing w:val="12"/>
          <w:kern w:val="0"/>
        </w:rPr>
      </w:pPr>
      <w:r w:rsidRPr="002043CE">
        <w:rPr>
          <w:rFonts w:eastAsia="標楷體" w:hint="eastAsia"/>
          <w:sz w:val="22"/>
          <w:szCs w:val="22"/>
        </w:rPr>
        <w:t>請在研討會網頁所公告的</w:t>
      </w:r>
      <w:r w:rsidRPr="002043CE">
        <w:rPr>
          <w:rFonts w:eastAsia="標楷體" w:hint="eastAsia"/>
          <w:vanish/>
          <w:spacing w:val="12"/>
          <w:kern w:val="0"/>
          <w:sz w:val="20"/>
          <w:szCs w:val="20"/>
        </w:rPr>
        <w:t>論文若屬國科會之專題計畫成果，請於標題下方加註國科會計畫編號及執行期限。成果報告格式同研討會論文，唯篇幅以四至八頁為原則。</w:t>
      </w:r>
    </w:p>
    <w:p w14:paraId="49A1639C" w14:textId="77777777" w:rsidR="00142097" w:rsidRPr="002043CE" w:rsidRDefault="00142097" w:rsidP="00631EA3">
      <w:pPr>
        <w:ind w:firstLineChars="200" w:firstLine="440"/>
        <w:jc w:val="both"/>
        <w:rPr>
          <w:rFonts w:eastAsia="標楷體"/>
          <w:sz w:val="22"/>
          <w:szCs w:val="22"/>
        </w:rPr>
      </w:pPr>
      <w:r w:rsidRPr="002043CE">
        <w:rPr>
          <w:rFonts w:eastAsia="標楷體" w:hint="eastAsia"/>
          <w:sz w:val="22"/>
          <w:szCs w:val="22"/>
        </w:rPr>
        <w:t>論文繳交期限內上傳，逾期不予受理。若有特殊需求，請事先與主辦單位聯繫藉以保障您的權益。本研討會將直接使用作者所提供通過論文審查之電子檔案製作電子檔論文集，因此在繳交論文之前，請您對內容詳細校對，以確定其正確性。</w:t>
      </w:r>
    </w:p>
    <w:p w14:paraId="4F7746F1" w14:textId="77777777" w:rsidR="00142097" w:rsidRPr="002043CE" w:rsidRDefault="00142097" w:rsidP="009C51B7">
      <w:pPr>
        <w:ind w:firstLine="482"/>
        <w:jc w:val="both"/>
        <w:rPr>
          <w:rFonts w:eastAsia="標楷體"/>
          <w:sz w:val="22"/>
          <w:szCs w:val="22"/>
        </w:rPr>
      </w:pPr>
    </w:p>
    <w:p w14:paraId="2DE95B47" w14:textId="77777777" w:rsidR="00142097" w:rsidRPr="002043CE" w:rsidRDefault="00142097" w:rsidP="009C51B7">
      <w:pPr>
        <w:jc w:val="center"/>
        <w:rPr>
          <w:rFonts w:eastAsia="標楷體"/>
          <w:sz w:val="22"/>
          <w:szCs w:val="22"/>
        </w:rPr>
      </w:pPr>
      <w:r w:rsidRPr="002043CE">
        <w:rPr>
          <w:rFonts w:eastAsia="標楷體" w:hint="eastAsia"/>
          <w:b/>
          <w:bCs/>
          <w:sz w:val="22"/>
          <w:szCs w:val="22"/>
        </w:rPr>
        <w:t>二、研討會論文應含的內容</w:t>
      </w:r>
    </w:p>
    <w:p w14:paraId="6C5F7075" w14:textId="77777777" w:rsidR="00142097" w:rsidRPr="002043CE" w:rsidRDefault="00142097" w:rsidP="009C51B7">
      <w:pPr>
        <w:ind w:firstLine="510"/>
        <w:jc w:val="both"/>
        <w:rPr>
          <w:rFonts w:eastAsia="標楷體"/>
          <w:sz w:val="22"/>
          <w:szCs w:val="22"/>
        </w:rPr>
      </w:pPr>
      <w:r w:rsidRPr="002043CE">
        <w:rPr>
          <w:rFonts w:eastAsia="標楷體" w:hint="eastAsia"/>
          <w:sz w:val="22"/>
          <w:szCs w:val="22"/>
        </w:rPr>
        <w:t>研討會論文的內容，除題目及作者資料以外，依序至少應包含中文摘要，前言、文獻、方法、結果、討論、結論及參考文獻等，格式則請參考本文所提供的範例撰寫繕打，篇幅限定為</w:t>
      </w:r>
      <w:r w:rsidRPr="002043CE">
        <w:rPr>
          <w:rFonts w:eastAsia="標楷體"/>
          <w:sz w:val="22"/>
          <w:szCs w:val="22"/>
        </w:rPr>
        <w:t>10</w:t>
      </w:r>
      <w:r w:rsidRPr="002043CE">
        <w:rPr>
          <w:rFonts w:eastAsia="標楷體" w:hint="eastAsia"/>
          <w:sz w:val="22"/>
          <w:szCs w:val="22"/>
        </w:rPr>
        <w:t>頁。</w:t>
      </w:r>
    </w:p>
    <w:p w14:paraId="246A2527" w14:textId="77777777" w:rsidR="00142097" w:rsidRPr="002043CE" w:rsidRDefault="00142097" w:rsidP="009C51B7">
      <w:pPr>
        <w:ind w:firstLine="510"/>
        <w:jc w:val="both"/>
        <w:rPr>
          <w:rFonts w:eastAsia="標楷體"/>
          <w:sz w:val="22"/>
          <w:szCs w:val="22"/>
        </w:rPr>
      </w:pPr>
    </w:p>
    <w:p w14:paraId="17200B55" w14:textId="77777777" w:rsidR="00142097" w:rsidRPr="002043CE" w:rsidRDefault="00142097" w:rsidP="009C51B7">
      <w:pPr>
        <w:jc w:val="center"/>
        <w:rPr>
          <w:rFonts w:eastAsia="標楷體"/>
          <w:sz w:val="22"/>
          <w:szCs w:val="22"/>
        </w:rPr>
      </w:pPr>
      <w:r w:rsidRPr="002043CE">
        <w:rPr>
          <w:rFonts w:eastAsia="標楷體" w:hint="eastAsia"/>
          <w:b/>
          <w:bCs/>
          <w:sz w:val="22"/>
          <w:szCs w:val="22"/>
        </w:rPr>
        <w:t>三、打字編印注意事項</w:t>
      </w:r>
    </w:p>
    <w:p w14:paraId="435F7E44" w14:textId="77777777" w:rsidR="00142097" w:rsidRPr="002043CE" w:rsidRDefault="00142097" w:rsidP="009C51B7">
      <w:pPr>
        <w:ind w:firstLine="482"/>
        <w:jc w:val="both"/>
        <w:rPr>
          <w:rFonts w:eastAsia="標楷體"/>
          <w:sz w:val="22"/>
          <w:szCs w:val="22"/>
        </w:rPr>
      </w:pPr>
      <w:r w:rsidRPr="002043CE">
        <w:rPr>
          <w:rFonts w:eastAsia="標楷體" w:hint="eastAsia"/>
          <w:sz w:val="22"/>
          <w:szCs w:val="22"/>
        </w:rPr>
        <w:t>本次研討會論文請依下列規格打字編印。</w:t>
      </w:r>
    </w:p>
    <w:p w14:paraId="417BCDFF" w14:textId="77777777" w:rsidR="00142097" w:rsidRPr="002043CE" w:rsidRDefault="00142097" w:rsidP="009C51B7">
      <w:pPr>
        <w:jc w:val="both"/>
        <w:rPr>
          <w:rFonts w:eastAsia="標楷體"/>
          <w:sz w:val="22"/>
          <w:szCs w:val="22"/>
        </w:rPr>
      </w:pPr>
      <w:r w:rsidRPr="002043CE">
        <w:rPr>
          <w:rFonts w:eastAsia="標楷體"/>
          <w:sz w:val="22"/>
          <w:szCs w:val="22"/>
        </w:rPr>
        <w:t>(</w:t>
      </w:r>
      <w:r w:rsidRPr="002043CE">
        <w:rPr>
          <w:rFonts w:eastAsia="標楷體" w:hint="eastAsia"/>
          <w:sz w:val="22"/>
          <w:szCs w:val="22"/>
        </w:rPr>
        <w:t>一</w:t>
      </w:r>
      <w:r w:rsidRPr="002043CE">
        <w:rPr>
          <w:rFonts w:eastAsia="標楷體"/>
          <w:sz w:val="22"/>
          <w:szCs w:val="22"/>
        </w:rPr>
        <w:t xml:space="preserve">) </w:t>
      </w:r>
      <w:r w:rsidRPr="002043CE">
        <w:rPr>
          <w:rFonts w:eastAsia="標楷體" w:hint="eastAsia"/>
          <w:sz w:val="22"/>
          <w:szCs w:val="22"/>
        </w:rPr>
        <w:t>版面設定</w:t>
      </w:r>
    </w:p>
    <w:p w14:paraId="459A7A91" w14:textId="77777777" w:rsidR="00142097" w:rsidRPr="002043CE" w:rsidRDefault="00142097" w:rsidP="009C51B7">
      <w:pPr>
        <w:ind w:firstLine="482"/>
        <w:jc w:val="both"/>
        <w:rPr>
          <w:rFonts w:eastAsia="標楷體"/>
          <w:sz w:val="22"/>
          <w:szCs w:val="22"/>
        </w:rPr>
      </w:pPr>
      <w:r w:rsidRPr="002043CE">
        <w:rPr>
          <w:rFonts w:eastAsia="標楷體" w:hint="eastAsia"/>
          <w:sz w:val="22"/>
          <w:szCs w:val="22"/>
        </w:rPr>
        <w:lastRenderedPageBreak/>
        <w:t>使用</w:t>
      </w:r>
      <w:r w:rsidRPr="002043CE">
        <w:rPr>
          <w:rFonts w:eastAsia="標楷體"/>
          <w:sz w:val="22"/>
          <w:szCs w:val="22"/>
        </w:rPr>
        <w:t>A4</w:t>
      </w:r>
      <w:r w:rsidRPr="002043CE">
        <w:rPr>
          <w:rFonts w:eastAsia="標楷體" w:hint="eastAsia"/>
          <w:sz w:val="22"/>
          <w:szCs w:val="22"/>
        </w:rPr>
        <w:t>紙，即長</w:t>
      </w:r>
      <w:smartTag w:uri="urn:schemas-microsoft-com:office:smarttags" w:element="chmetcnv">
        <w:smartTagPr>
          <w:attr w:name="SourceValue" w:val="29.7"/>
          <w:attr w:name="HasSpace" w:val="False"/>
          <w:attr w:name="Negative" w:val="False"/>
          <w:attr w:name="NumberType" w:val="1"/>
          <w:attr w:name="TCSC" w:val="0"/>
        </w:smartTagPr>
        <w:r w:rsidRPr="002043CE">
          <w:rPr>
            <w:rFonts w:eastAsia="標楷體"/>
            <w:sz w:val="22"/>
            <w:szCs w:val="22"/>
          </w:rPr>
          <w:t>29.7</w:t>
        </w:r>
        <w:r w:rsidRPr="002043CE">
          <w:rPr>
            <w:rFonts w:eastAsia="標楷體" w:hint="eastAsia"/>
            <w:sz w:val="22"/>
            <w:szCs w:val="22"/>
          </w:rPr>
          <w:t>公分</w:t>
        </w:r>
      </w:smartTag>
      <w:r w:rsidRPr="002043CE">
        <w:rPr>
          <w:rFonts w:eastAsia="標楷體" w:hint="eastAsia"/>
          <w:sz w:val="22"/>
          <w:szCs w:val="22"/>
        </w:rPr>
        <w:t>，寬</w:t>
      </w:r>
      <w:smartTag w:uri="urn:schemas-microsoft-com:office:smarttags" w:element="chmetcnv">
        <w:smartTagPr>
          <w:attr w:name="SourceValue" w:val="21"/>
          <w:attr w:name="HasSpace" w:val="False"/>
          <w:attr w:name="Negative" w:val="False"/>
          <w:attr w:name="NumberType" w:val="1"/>
          <w:attr w:name="TCSC" w:val="0"/>
        </w:smartTagPr>
        <w:r w:rsidRPr="002043CE">
          <w:rPr>
            <w:rFonts w:eastAsia="標楷體"/>
            <w:sz w:val="22"/>
            <w:szCs w:val="22"/>
          </w:rPr>
          <w:t>21</w:t>
        </w:r>
        <w:r w:rsidRPr="002043CE">
          <w:rPr>
            <w:rFonts w:eastAsia="標楷體" w:hint="eastAsia"/>
            <w:sz w:val="22"/>
            <w:szCs w:val="22"/>
          </w:rPr>
          <w:t>公分</w:t>
        </w:r>
      </w:smartTag>
      <w:r w:rsidRPr="002043CE">
        <w:rPr>
          <w:rFonts w:eastAsia="標楷體" w:hint="eastAsia"/>
          <w:sz w:val="22"/>
          <w:szCs w:val="22"/>
        </w:rPr>
        <w:t>。</w:t>
      </w:r>
    </w:p>
    <w:p w14:paraId="525CD8BA" w14:textId="77777777" w:rsidR="00142097" w:rsidRPr="002043CE" w:rsidRDefault="00142097" w:rsidP="009C51B7">
      <w:pPr>
        <w:jc w:val="both"/>
        <w:rPr>
          <w:rFonts w:eastAsia="標楷體"/>
          <w:sz w:val="22"/>
          <w:szCs w:val="22"/>
        </w:rPr>
      </w:pPr>
      <w:r w:rsidRPr="002043CE">
        <w:rPr>
          <w:rFonts w:eastAsia="標楷體"/>
          <w:sz w:val="22"/>
          <w:szCs w:val="22"/>
        </w:rPr>
        <w:t>(</w:t>
      </w:r>
      <w:r w:rsidRPr="002043CE">
        <w:rPr>
          <w:rFonts w:eastAsia="標楷體" w:hint="eastAsia"/>
          <w:sz w:val="22"/>
          <w:szCs w:val="22"/>
        </w:rPr>
        <w:t>二</w:t>
      </w:r>
      <w:r w:rsidRPr="002043CE">
        <w:rPr>
          <w:rFonts w:eastAsia="標楷體"/>
          <w:sz w:val="22"/>
          <w:szCs w:val="22"/>
        </w:rPr>
        <w:t xml:space="preserve">) </w:t>
      </w:r>
      <w:r w:rsidRPr="002043CE">
        <w:rPr>
          <w:rFonts w:eastAsia="標楷體" w:hint="eastAsia"/>
          <w:sz w:val="22"/>
          <w:szCs w:val="22"/>
        </w:rPr>
        <w:t>格式</w:t>
      </w:r>
    </w:p>
    <w:p w14:paraId="4EF33F6C" w14:textId="77777777" w:rsidR="00142097" w:rsidRPr="002043CE" w:rsidRDefault="00142097" w:rsidP="009C51B7">
      <w:pPr>
        <w:ind w:firstLine="482"/>
        <w:jc w:val="both"/>
        <w:rPr>
          <w:rFonts w:eastAsia="標楷體"/>
          <w:sz w:val="22"/>
          <w:szCs w:val="22"/>
        </w:rPr>
      </w:pPr>
      <w:r w:rsidRPr="002043CE">
        <w:rPr>
          <w:rFonts w:eastAsia="標楷體" w:hint="eastAsia"/>
          <w:sz w:val="22"/>
          <w:szCs w:val="22"/>
        </w:rPr>
        <w:t>中文打字規格為每行繕打</w:t>
      </w:r>
      <w:r w:rsidRPr="002043CE">
        <w:rPr>
          <w:rFonts w:eastAsia="標楷體"/>
          <w:sz w:val="22"/>
          <w:szCs w:val="22"/>
        </w:rPr>
        <w:t>(</w:t>
      </w:r>
      <w:r w:rsidRPr="002043CE">
        <w:rPr>
          <w:rFonts w:eastAsia="標楷體" w:hint="eastAsia"/>
          <w:sz w:val="22"/>
          <w:szCs w:val="22"/>
        </w:rPr>
        <w:t>單行間距</w:t>
      </w:r>
      <w:r w:rsidRPr="002043CE">
        <w:rPr>
          <w:rFonts w:eastAsia="標楷體"/>
          <w:sz w:val="22"/>
          <w:szCs w:val="22"/>
        </w:rPr>
        <w:t>)</w:t>
      </w:r>
      <w:r w:rsidRPr="002043CE">
        <w:rPr>
          <w:rFonts w:eastAsia="標楷體" w:hint="eastAsia"/>
          <w:sz w:val="22"/>
          <w:szCs w:val="22"/>
        </w:rPr>
        <w:t>，英文打字規格為</w:t>
      </w:r>
      <w:r w:rsidRPr="002043CE">
        <w:rPr>
          <w:rFonts w:eastAsia="標楷體"/>
          <w:sz w:val="22"/>
          <w:szCs w:val="22"/>
        </w:rPr>
        <w:t>Single Space</w:t>
      </w:r>
      <w:r w:rsidRPr="002043CE">
        <w:rPr>
          <w:rFonts w:eastAsia="標楷體" w:hint="eastAsia"/>
          <w:sz w:val="22"/>
          <w:szCs w:val="22"/>
        </w:rPr>
        <w:t>。但在本文與章節標題之間，請隔一行繕打。繕打時採用橫式，每頁上、下各留</w:t>
      </w:r>
      <w:smartTag w:uri="urn:schemas-microsoft-com:office:smarttags" w:element="chmetcnv">
        <w:smartTagPr>
          <w:attr w:name="SourceValue" w:val="2"/>
          <w:attr w:name="HasSpace" w:val="False"/>
          <w:attr w:name="Negative" w:val="False"/>
          <w:attr w:name="NumberType" w:val="1"/>
          <w:attr w:name="TCSC" w:val="0"/>
        </w:smartTagPr>
        <w:r w:rsidRPr="002043CE">
          <w:rPr>
            <w:rFonts w:eastAsia="標楷體"/>
            <w:sz w:val="22"/>
            <w:szCs w:val="22"/>
          </w:rPr>
          <w:t>2</w:t>
        </w:r>
        <w:r w:rsidRPr="002043CE">
          <w:rPr>
            <w:rFonts w:eastAsia="標楷體" w:hint="eastAsia"/>
            <w:sz w:val="22"/>
            <w:szCs w:val="22"/>
          </w:rPr>
          <w:t>公分</w:t>
        </w:r>
      </w:smartTag>
      <w:r w:rsidRPr="002043CE">
        <w:rPr>
          <w:rFonts w:eastAsia="標楷體" w:hint="eastAsia"/>
          <w:sz w:val="22"/>
          <w:szCs w:val="22"/>
        </w:rPr>
        <w:t>、左、右邊各留</w:t>
      </w:r>
      <w:r w:rsidRPr="002043CE">
        <w:rPr>
          <w:rFonts w:eastAsia="標楷體"/>
          <w:sz w:val="22"/>
          <w:szCs w:val="22"/>
        </w:rPr>
        <w:t>2.54</w:t>
      </w:r>
      <w:r w:rsidRPr="002043CE">
        <w:rPr>
          <w:rFonts w:eastAsia="標楷體" w:hint="eastAsia"/>
          <w:sz w:val="22"/>
          <w:szCs w:val="22"/>
        </w:rPr>
        <w:t>公分。</w:t>
      </w:r>
    </w:p>
    <w:p w14:paraId="64D4E2A1" w14:textId="77777777" w:rsidR="00142097" w:rsidRPr="002043CE" w:rsidRDefault="00142097" w:rsidP="009C51B7">
      <w:pPr>
        <w:jc w:val="both"/>
        <w:rPr>
          <w:rFonts w:eastAsia="標楷體"/>
          <w:sz w:val="22"/>
          <w:szCs w:val="22"/>
        </w:rPr>
      </w:pPr>
      <w:r w:rsidRPr="002043CE">
        <w:rPr>
          <w:rFonts w:eastAsia="標楷體"/>
          <w:sz w:val="22"/>
          <w:szCs w:val="22"/>
        </w:rPr>
        <w:t>(</w:t>
      </w:r>
      <w:r w:rsidRPr="002043CE">
        <w:rPr>
          <w:rFonts w:eastAsia="標楷體" w:hint="eastAsia"/>
          <w:sz w:val="22"/>
          <w:szCs w:val="22"/>
        </w:rPr>
        <w:t>三</w:t>
      </w:r>
      <w:r w:rsidRPr="002043CE">
        <w:rPr>
          <w:rFonts w:eastAsia="標楷體"/>
          <w:sz w:val="22"/>
          <w:szCs w:val="22"/>
        </w:rPr>
        <w:t xml:space="preserve">) </w:t>
      </w:r>
      <w:r w:rsidRPr="002043CE">
        <w:rPr>
          <w:rFonts w:eastAsia="標楷體" w:hint="eastAsia"/>
          <w:sz w:val="22"/>
          <w:szCs w:val="22"/>
        </w:rPr>
        <w:t>字體</w:t>
      </w:r>
    </w:p>
    <w:p w14:paraId="560736DE" w14:textId="77777777" w:rsidR="00142097" w:rsidRPr="002043CE" w:rsidRDefault="00142097" w:rsidP="009C51B7">
      <w:pPr>
        <w:ind w:firstLine="480"/>
        <w:jc w:val="both"/>
        <w:rPr>
          <w:rFonts w:eastAsia="標楷體"/>
          <w:sz w:val="22"/>
          <w:szCs w:val="22"/>
        </w:rPr>
      </w:pPr>
      <w:r w:rsidRPr="002043CE">
        <w:rPr>
          <w:rFonts w:eastAsia="標楷體" w:hint="eastAsia"/>
          <w:sz w:val="22"/>
          <w:szCs w:val="22"/>
        </w:rPr>
        <w:t>論文的正文以中英文撰寫均可，中文論文投稿須於末頁檢附英文題目、作者、單位、摘要及關鍵字，反之英文論文投稿須附中文資料。英文題目每個字的第一個字母須大寫</w:t>
      </w:r>
      <w:r w:rsidRPr="002043CE">
        <w:rPr>
          <w:rFonts w:eastAsia="標楷體"/>
          <w:sz w:val="22"/>
          <w:szCs w:val="22"/>
        </w:rPr>
        <w:t>(</w:t>
      </w:r>
      <w:r w:rsidRPr="002043CE">
        <w:rPr>
          <w:rFonts w:eastAsia="標楷體" w:hint="eastAsia"/>
          <w:sz w:val="22"/>
          <w:szCs w:val="22"/>
        </w:rPr>
        <w:t>介系詞及冠詞除外</w:t>
      </w:r>
      <w:r w:rsidRPr="002043CE">
        <w:rPr>
          <w:rFonts w:eastAsia="標楷體"/>
          <w:sz w:val="22"/>
          <w:szCs w:val="22"/>
        </w:rPr>
        <w:t>)</w:t>
      </w:r>
      <w:r w:rsidRPr="002043CE">
        <w:rPr>
          <w:rFonts w:eastAsia="標楷體" w:hint="eastAsia"/>
          <w:sz w:val="22"/>
          <w:szCs w:val="22"/>
        </w:rPr>
        <w:t>、粗體，字體大小皆為</w:t>
      </w:r>
      <w:r w:rsidRPr="002043CE">
        <w:rPr>
          <w:rFonts w:eastAsia="標楷體"/>
          <w:sz w:val="22"/>
          <w:szCs w:val="22"/>
        </w:rPr>
        <w:t>16</w:t>
      </w:r>
      <w:r w:rsidRPr="002043CE">
        <w:rPr>
          <w:rFonts w:eastAsia="標楷體" w:hint="eastAsia"/>
          <w:sz w:val="22"/>
          <w:szCs w:val="22"/>
        </w:rPr>
        <w:t>級，內文字體大小以</w:t>
      </w:r>
      <w:r w:rsidRPr="002043CE">
        <w:rPr>
          <w:rFonts w:eastAsia="標楷體"/>
          <w:sz w:val="22"/>
          <w:szCs w:val="22"/>
        </w:rPr>
        <w:t>11</w:t>
      </w:r>
      <w:r w:rsidRPr="002043CE">
        <w:rPr>
          <w:rFonts w:eastAsia="標楷體" w:hint="eastAsia"/>
          <w:sz w:val="22"/>
          <w:szCs w:val="22"/>
        </w:rPr>
        <w:t>級，標題粗體，作者請參考此頁格式。在所有字體的使用方面，可以參考本範例所選擇的字體，中文使用標楷體，英文使用</w:t>
      </w:r>
      <w:r w:rsidRPr="002043CE">
        <w:rPr>
          <w:rFonts w:eastAsia="標楷體"/>
          <w:sz w:val="22"/>
          <w:szCs w:val="22"/>
        </w:rPr>
        <w:t>Times New Roman</w:t>
      </w:r>
      <w:r w:rsidRPr="002043CE">
        <w:rPr>
          <w:rFonts w:eastAsia="標楷體" w:hint="eastAsia"/>
          <w:sz w:val="22"/>
          <w:szCs w:val="22"/>
        </w:rPr>
        <w:t>。不需加註頁碼。</w:t>
      </w:r>
    </w:p>
    <w:p w14:paraId="6DD0D091" w14:textId="77777777" w:rsidR="00142097" w:rsidRPr="002043CE" w:rsidRDefault="00142097" w:rsidP="009C51B7">
      <w:pPr>
        <w:jc w:val="both"/>
        <w:rPr>
          <w:rFonts w:eastAsia="標楷體"/>
          <w:sz w:val="22"/>
          <w:szCs w:val="22"/>
        </w:rPr>
      </w:pPr>
      <w:r w:rsidRPr="002043CE">
        <w:rPr>
          <w:rFonts w:eastAsia="標楷體"/>
          <w:sz w:val="22"/>
          <w:szCs w:val="22"/>
        </w:rPr>
        <w:t>(</w:t>
      </w:r>
      <w:r w:rsidRPr="002043CE">
        <w:rPr>
          <w:rFonts w:eastAsia="標楷體" w:hint="eastAsia"/>
          <w:sz w:val="22"/>
          <w:szCs w:val="22"/>
        </w:rPr>
        <w:t>四</w:t>
      </w:r>
      <w:r w:rsidRPr="002043CE">
        <w:rPr>
          <w:rFonts w:eastAsia="標楷體"/>
          <w:sz w:val="22"/>
          <w:szCs w:val="22"/>
        </w:rPr>
        <w:t xml:space="preserve">) </w:t>
      </w:r>
      <w:r w:rsidRPr="002043CE">
        <w:rPr>
          <w:rFonts w:eastAsia="標楷體" w:hint="eastAsia"/>
          <w:sz w:val="22"/>
          <w:szCs w:val="22"/>
        </w:rPr>
        <w:t>圖表</w:t>
      </w:r>
    </w:p>
    <w:p w14:paraId="7EDE366B" w14:textId="77777777" w:rsidR="00142097" w:rsidRPr="002043CE" w:rsidRDefault="00142097" w:rsidP="009C51B7">
      <w:pPr>
        <w:ind w:firstLine="480"/>
        <w:jc w:val="both"/>
        <w:rPr>
          <w:rFonts w:eastAsia="標楷體"/>
          <w:sz w:val="22"/>
          <w:szCs w:val="22"/>
        </w:rPr>
      </w:pPr>
      <w:r w:rsidRPr="002043CE">
        <w:rPr>
          <w:rFonts w:eastAsia="標楷體" w:hint="eastAsia"/>
          <w:sz w:val="22"/>
          <w:szCs w:val="22"/>
        </w:rPr>
        <w:t>圖、表請儘可能靠近內文中第一次提及時的位置，並以置於欄位頂端或底端為佳。各圖、表請備說明標題，圖的標題應置於圖的下方，表的標題則應置於表的上方，字體大小皆為</w:t>
      </w:r>
      <w:r w:rsidRPr="002043CE">
        <w:rPr>
          <w:rFonts w:eastAsia="標楷體"/>
          <w:sz w:val="22"/>
          <w:szCs w:val="22"/>
        </w:rPr>
        <w:t>10</w:t>
      </w:r>
      <w:r w:rsidRPr="002043CE">
        <w:rPr>
          <w:rFonts w:eastAsia="標楷體" w:hint="eastAsia"/>
          <w:sz w:val="22"/>
          <w:szCs w:val="22"/>
        </w:rPr>
        <w:t>級。</w:t>
      </w:r>
    </w:p>
    <w:p w14:paraId="2DDAAEDE" w14:textId="77777777" w:rsidR="00142097" w:rsidRPr="002043CE" w:rsidRDefault="00142097" w:rsidP="009E564F">
      <w:pPr>
        <w:ind w:firstLine="510"/>
        <w:jc w:val="both"/>
        <w:rPr>
          <w:rFonts w:eastAsia="標楷體"/>
          <w:sz w:val="22"/>
          <w:szCs w:val="22"/>
        </w:rPr>
      </w:pPr>
    </w:p>
    <w:p w14:paraId="39734833" w14:textId="77777777" w:rsidR="00142097" w:rsidRPr="002043CE" w:rsidRDefault="00E12905" w:rsidP="009E564F">
      <w:pPr>
        <w:ind w:firstLine="510"/>
        <w:jc w:val="both"/>
        <w:rPr>
          <w:rFonts w:eastAsia="標楷體"/>
          <w:sz w:val="22"/>
          <w:szCs w:val="22"/>
        </w:rPr>
      </w:pPr>
      <w:r>
        <w:rPr>
          <w:noProof/>
        </w:rPr>
        <w:pict w14:anchorId="3F6B8A31">
          <v:group id="Group 2" o:spid="_x0000_s1026" style="position:absolute;left:0;text-align:left;margin-left:71.6pt;margin-top:1.9pt;width:336.45pt;height:117.25pt;z-index:1" coordorigin="2566,10246" coordsize="6729,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">
            <v:shapetype id="_x0000_t202" coordsize="21600,21600" o:spt="202" path="m,l,21600r21600,l21600,xe">
              <v:stroke joinstyle="miter"/>
              <v:path gradientshapeok="t" o:connecttype="rect"/>
            </v:shapetype>
            <v:shape id="Text Box 3" o:spid="_x0000_s1027" type="#_x0000_t202" style="position:absolute;left:4992;top:11132;width:1994;height: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50977EAA" w14:textId="77777777" w:rsidR="00142097" w:rsidRPr="009E564F" w:rsidRDefault="00142097" w:rsidP="009E564F">
                    <w:pPr>
                      <w:jc w:val="center"/>
                      <w:rPr>
                        <w:rFonts w:ascii="標楷體" w:eastAsia="標楷體" w:hAnsi="標楷體"/>
                        <w:sz w:val="20"/>
                        <w:szCs w:val="20"/>
                      </w:rPr>
                    </w:pPr>
                    <w:r w:rsidRPr="009E564F">
                      <w:rPr>
                        <w:rFonts w:ascii="標楷體" w:eastAsia="標楷體" w:hAnsi="標楷體" w:hint="eastAsia"/>
                        <w:sz w:val="20"/>
                        <w:szCs w:val="20"/>
                      </w:rPr>
                      <w:t>消費者選擇行為</w:t>
                    </w:r>
                  </w:p>
                </w:txbxContent>
              </v:textbox>
            </v:shape>
            <v:shape id="Text Box 4" o:spid="_x0000_s1028" type="#_x0000_t202" style="position:absolute;left:2566;top:11039;width:1844;height: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497C52B4" w14:textId="77777777" w:rsidR="00142097" w:rsidRPr="004348DF" w:rsidRDefault="00142097" w:rsidP="009E564F">
                    <w:pPr>
                      <w:snapToGrid w:val="0"/>
                      <w:jc w:val="center"/>
                      <w:rPr>
                        <w:rFonts w:ascii="標楷體" w:eastAsia="標楷體" w:hAnsi="標楷體"/>
                      </w:rPr>
                    </w:pPr>
                    <w:r w:rsidRPr="000E0672">
                      <w:rPr>
                        <w:rFonts w:eastAsia="標楷體" w:hAnsi="標楷體" w:hint="eastAsia"/>
                        <w:sz w:val="18"/>
                        <w:szCs w:val="18"/>
                      </w:rPr>
                      <w:t>功能價值</w:t>
                    </w:r>
                    <w:r w:rsidRPr="00184259">
                      <w:rPr>
                        <w:rFonts w:eastAsia="標楷體"/>
                        <w:sz w:val="22"/>
                        <w:szCs w:val="22"/>
                      </w:rPr>
                      <w:t>functional value</w:t>
                    </w:r>
                  </w:p>
                </w:txbxContent>
              </v:textbox>
            </v:shape>
            <v:shape id="Text Box 5" o:spid="_x0000_s1029" type="#_x0000_t202" style="position:absolute;left:5058;top:10246;width:1928;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094B0606" w14:textId="77777777" w:rsidR="00142097" w:rsidRPr="000E0672" w:rsidRDefault="00142097" w:rsidP="009E564F">
                    <w:pPr>
                      <w:snapToGrid w:val="0"/>
                      <w:jc w:val="center"/>
                      <w:rPr>
                        <w:rFonts w:eastAsia="標楷體" w:hAnsi="標楷體"/>
                        <w:sz w:val="18"/>
                        <w:szCs w:val="18"/>
                      </w:rPr>
                    </w:pPr>
                    <w:r w:rsidRPr="000E0672">
                      <w:rPr>
                        <w:rFonts w:eastAsia="標楷體" w:hAnsi="標楷體" w:hint="eastAsia"/>
                        <w:sz w:val="18"/>
                        <w:szCs w:val="18"/>
                      </w:rPr>
                      <w:t>社會價值</w:t>
                    </w:r>
                  </w:p>
                  <w:p w14:paraId="1E32DC0A" w14:textId="77777777" w:rsidR="00142097" w:rsidRPr="004348DF" w:rsidRDefault="00142097" w:rsidP="009E564F">
                    <w:pPr>
                      <w:snapToGrid w:val="0"/>
                      <w:jc w:val="center"/>
                    </w:pPr>
                    <w:r w:rsidRPr="00184259">
                      <w:rPr>
                        <w:rFonts w:eastAsia="標楷體"/>
                        <w:sz w:val="22"/>
                        <w:szCs w:val="22"/>
                      </w:rPr>
                      <w:t>social value</w:t>
                    </w:r>
                  </w:p>
                  <w:p w14:paraId="20302687" w14:textId="77777777" w:rsidR="00142097" w:rsidRDefault="00142097"/>
                </w:txbxContent>
              </v:textbox>
            </v:shape>
            <v:shape id="Text Box 6" o:spid="_x0000_s1030" type="#_x0000_t202" style="position:absolute;left:7549;top:11040;width:1746;height: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09B3990A" w14:textId="77777777" w:rsidR="00142097" w:rsidRPr="000E0672" w:rsidRDefault="00142097" w:rsidP="009E564F">
                    <w:pPr>
                      <w:snapToGrid w:val="0"/>
                      <w:jc w:val="center"/>
                      <w:rPr>
                        <w:rFonts w:eastAsia="標楷體" w:hAnsi="標楷體"/>
                        <w:sz w:val="18"/>
                        <w:szCs w:val="18"/>
                      </w:rPr>
                    </w:pPr>
                    <w:r w:rsidRPr="000E0672">
                      <w:rPr>
                        <w:rFonts w:eastAsia="標楷體" w:hAnsi="標楷體" w:hint="eastAsia"/>
                        <w:sz w:val="18"/>
                        <w:szCs w:val="18"/>
                      </w:rPr>
                      <w:t>情感價值</w:t>
                    </w:r>
                  </w:p>
                  <w:p w14:paraId="4A02BB38" w14:textId="77777777" w:rsidR="00142097" w:rsidRPr="000E0672" w:rsidRDefault="00142097" w:rsidP="009E564F">
                    <w:pPr>
                      <w:snapToGrid w:val="0"/>
                      <w:jc w:val="center"/>
                      <w:rPr>
                        <w:sz w:val="18"/>
                        <w:szCs w:val="18"/>
                      </w:rPr>
                    </w:pPr>
                    <w:r w:rsidRPr="000E0672">
                      <w:rPr>
                        <w:rFonts w:eastAsia="標楷體"/>
                        <w:sz w:val="18"/>
                        <w:szCs w:val="18"/>
                      </w:rPr>
                      <w:t>emotional value</w:t>
                    </w:r>
                  </w:p>
                </w:txbxContent>
              </v:textbox>
            </v:shape>
            <v:shape id="Text Box 7" o:spid="_x0000_s1031" type="#_x0000_t202" style="position:absolute;left:3868;top:11990;width:1790;height: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415531AA" w14:textId="77777777" w:rsidR="00142097" w:rsidRPr="000E0672" w:rsidRDefault="00142097" w:rsidP="009E564F">
                    <w:pPr>
                      <w:snapToGrid w:val="0"/>
                      <w:jc w:val="center"/>
                      <w:rPr>
                        <w:rFonts w:eastAsia="標楷體" w:hAnsi="標楷體"/>
                        <w:sz w:val="18"/>
                        <w:szCs w:val="18"/>
                      </w:rPr>
                    </w:pPr>
                    <w:r w:rsidRPr="000E0672">
                      <w:rPr>
                        <w:rFonts w:eastAsia="標楷體" w:hAnsi="標楷體" w:hint="eastAsia"/>
                        <w:sz w:val="18"/>
                        <w:szCs w:val="18"/>
                      </w:rPr>
                      <w:t>條件價值</w:t>
                    </w:r>
                  </w:p>
                  <w:p w14:paraId="7C5F2145" w14:textId="77777777" w:rsidR="00142097" w:rsidRPr="004348DF" w:rsidRDefault="00142097" w:rsidP="009E564F">
                    <w:pPr>
                      <w:snapToGrid w:val="0"/>
                      <w:jc w:val="center"/>
                      <w:rPr>
                        <w:rFonts w:ascii="標楷體" w:eastAsia="標楷體" w:hAnsi="標楷體"/>
                      </w:rPr>
                    </w:pPr>
                    <w:r w:rsidRPr="000E0672">
                      <w:rPr>
                        <w:rFonts w:eastAsia="標楷體"/>
                        <w:sz w:val="18"/>
                        <w:szCs w:val="18"/>
                      </w:rPr>
                      <w:t xml:space="preserve">conditioned </w:t>
                    </w:r>
                    <w:r w:rsidRPr="00184259">
                      <w:rPr>
                        <w:rFonts w:eastAsia="標楷體"/>
                        <w:sz w:val="22"/>
                        <w:szCs w:val="22"/>
                      </w:rPr>
                      <w:t>value</w:t>
                    </w:r>
                  </w:p>
                </w:txbxContent>
              </v:textbox>
            </v:shape>
            <v:shape id="Text Box 8" o:spid="_x0000_s1032" type="#_x0000_t202" style="position:absolute;left:6323;top:11990;width:1735;height: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6736D317" w14:textId="77777777" w:rsidR="00142097" w:rsidRPr="00B86B3E" w:rsidRDefault="00142097" w:rsidP="009E564F">
                    <w:pPr>
                      <w:snapToGrid w:val="0"/>
                      <w:jc w:val="center"/>
                      <w:rPr>
                        <w:rFonts w:eastAsia="標楷體" w:hAnsi="標楷體"/>
                        <w:sz w:val="18"/>
                        <w:szCs w:val="18"/>
                      </w:rPr>
                    </w:pPr>
                    <w:r w:rsidRPr="00B86B3E">
                      <w:rPr>
                        <w:rFonts w:eastAsia="標楷體" w:hAnsi="標楷體" w:hint="eastAsia"/>
                        <w:sz w:val="18"/>
                        <w:szCs w:val="18"/>
                      </w:rPr>
                      <w:t>認知價值</w:t>
                    </w:r>
                  </w:p>
                  <w:p w14:paraId="3D4D1849" w14:textId="77777777" w:rsidR="00142097" w:rsidRPr="00B86B3E" w:rsidRDefault="00142097" w:rsidP="009E564F">
                    <w:pPr>
                      <w:snapToGrid w:val="0"/>
                      <w:jc w:val="center"/>
                      <w:rPr>
                        <w:sz w:val="18"/>
                        <w:szCs w:val="18"/>
                      </w:rPr>
                    </w:pPr>
                    <w:r w:rsidRPr="00B86B3E">
                      <w:rPr>
                        <w:rFonts w:eastAsia="標楷體"/>
                        <w:sz w:val="18"/>
                        <w:szCs w:val="18"/>
                      </w:rPr>
                      <w:t>conditioned value</w:t>
                    </w:r>
                  </w:p>
                </w:txbxContent>
              </v:textbox>
            </v:shape>
            <v:shapetype id="_x0000_t32" coordsize="21600,21600" o:spt="32" o:oned="t" path="m,l21600,21600e" filled="f">
              <v:path arrowok="t" fillok="f" o:connecttype="none"/>
              <o:lock v:ext="edit" shapetype="t"/>
            </v:shapetype>
            <v:shape id="AutoShape 9" o:spid="_x0000_s1033" type="#_x0000_t32" style="position:absolute;left:4410;top:11389;width:58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6986;top:11390;width:56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11" o:spid="_x0000_s1035" type="#_x0000_t32" style="position:absolute;left:5380;top:11649;width:0;height:3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2" o:spid="_x0000_s1036" type="#_x0000_t32" style="position:absolute;left:6645;top:11649;width:0;height:3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3" o:spid="_x0000_s1037" type="#_x0000_t32" style="position:absolute;left:5999;top:10837;width:0;height:2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w:r>
    </w:p>
    <w:p w14:paraId="16A5A64B" w14:textId="77777777" w:rsidR="00142097" w:rsidRPr="002043CE" w:rsidRDefault="00142097" w:rsidP="009E564F">
      <w:pPr>
        <w:ind w:firstLine="510"/>
        <w:jc w:val="both"/>
        <w:rPr>
          <w:rFonts w:eastAsia="標楷體"/>
          <w:sz w:val="22"/>
          <w:szCs w:val="22"/>
        </w:rPr>
      </w:pPr>
    </w:p>
    <w:p w14:paraId="6BE955F2" w14:textId="77777777" w:rsidR="00142097" w:rsidRPr="002043CE" w:rsidRDefault="00142097" w:rsidP="009E564F">
      <w:pPr>
        <w:ind w:firstLine="510"/>
        <w:jc w:val="both"/>
        <w:rPr>
          <w:rFonts w:eastAsia="標楷體"/>
          <w:sz w:val="22"/>
          <w:szCs w:val="22"/>
        </w:rPr>
      </w:pPr>
    </w:p>
    <w:p w14:paraId="719328C9" w14:textId="77777777" w:rsidR="00142097" w:rsidRPr="002043CE" w:rsidRDefault="00142097" w:rsidP="009E564F">
      <w:pPr>
        <w:ind w:firstLine="510"/>
        <w:jc w:val="both"/>
        <w:rPr>
          <w:rFonts w:eastAsia="標楷體"/>
          <w:sz w:val="22"/>
          <w:szCs w:val="22"/>
        </w:rPr>
      </w:pPr>
    </w:p>
    <w:p w14:paraId="35909B3C" w14:textId="77777777" w:rsidR="00142097" w:rsidRPr="002043CE" w:rsidRDefault="00142097" w:rsidP="009E564F">
      <w:pPr>
        <w:ind w:firstLine="510"/>
        <w:jc w:val="both"/>
        <w:rPr>
          <w:rFonts w:eastAsia="標楷體"/>
          <w:sz w:val="22"/>
          <w:szCs w:val="22"/>
        </w:rPr>
      </w:pPr>
    </w:p>
    <w:p w14:paraId="07A01C26" w14:textId="77777777" w:rsidR="00142097" w:rsidRPr="002043CE" w:rsidRDefault="00142097" w:rsidP="009E564F">
      <w:pPr>
        <w:ind w:firstLine="510"/>
        <w:jc w:val="both"/>
        <w:rPr>
          <w:rFonts w:eastAsia="標楷體"/>
          <w:sz w:val="22"/>
          <w:szCs w:val="22"/>
        </w:rPr>
      </w:pPr>
    </w:p>
    <w:p w14:paraId="24649EFF" w14:textId="77777777" w:rsidR="00142097" w:rsidRPr="002043CE" w:rsidRDefault="00142097" w:rsidP="009E564F">
      <w:pPr>
        <w:ind w:firstLine="510"/>
        <w:jc w:val="both"/>
        <w:rPr>
          <w:rFonts w:eastAsia="標楷體"/>
          <w:sz w:val="22"/>
          <w:szCs w:val="22"/>
        </w:rPr>
      </w:pPr>
    </w:p>
    <w:p w14:paraId="43345129" w14:textId="77777777" w:rsidR="00142097" w:rsidRPr="002043CE" w:rsidRDefault="00142097" w:rsidP="009E564F">
      <w:pPr>
        <w:pStyle w:val="CaptionsFigure"/>
        <w:rPr>
          <w:rStyle w:val="Bold"/>
          <w:rFonts w:eastAsia="標楷體"/>
          <w:b/>
          <w:sz w:val="20"/>
          <w:szCs w:val="20"/>
        </w:rPr>
      </w:pPr>
      <w:r w:rsidRPr="002043CE">
        <w:rPr>
          <w:rStyle w:val="Bold"/>
          <w:rFonts w:eastAsia="標楷體" w:hAnsi="標楷體" w:hint="eastAsia"/>
          <w:b/>
          <w:sz w:val="20"/>
          <w:szCs w:val="20"/>
        </w:rPr>
        <w:t>圖</w:t>
      </w:r>
      <w:r w:rsidRPr="002043CE">
        <w:rPr>
          <w:rStyle w:val="Bold"/>
          <w:rFonts w:eastAsia="標楷體"/>
          <w:b/>
          <w:sz w:val="20"/>
          <w:szCs w:val="20"/>
        </w:rPr>
        <w:t>1 Sheth</w:t>
      </w:r>
      <w:r w:rsidRPr="002043CE">
        <w:rPr>
          <w:rStyle w:val="Bold"/>
          <w:rFonts w:eastAsia="標楷體" w:hAnsi="標楷體" w:hint="eastAsia"/>
          <w:b/>
          <w:sz w:val="20"/>
          <w:szCs w:val="20"/>
        </w:rPr>
        <w:t>、</w:t>
      </w:r>
      <w:r w:rsidRPr="002043CE">
        <w:rPr>
          <w:rStyle w:val="Bold"/>
          <w:rFonts w:eastAsia="標楷體"/>
          <w:b/>
          <w:sz w:val="20"/>
          <w:szCs w:val="20"/>
        </w:rPr>
        <w:t>Newman</w:t>
      </w:r>
      <w:r w:rsidRPr="002043CE">
        <w:rPr>
          <w:rStyle w:val="Bold"/>
          <w:rFonts w:eastAsia="標楷體" w:hAnsi="標楷體" w:hint="eastAsia"/>
          <w:b/>
          <w:sz w:val="20"/>
          <w:szCs w:val="20"/>
        </w:rPr>
        <w:t>和</w:t>
      </w:r>
      <w:r w:rsidRPr="002043CE">
        <w:rPr>
          <w:rStyle w:val="Bold"/>
          <w:rFonts w:eastAsia="標楷體"/>
          <w:b/>
          <w:sz w:val="20"/>
          <w:szCs w:val="20"/>
        </w:rPr>
        <w:t>Gross</w:t>
      </w:r>
      <w:r w:rsidRPr="002043CE">
        <w:rPr>
          <w:rStyle w:val="Bold"/>
          <w:rFonts w:eastAsia="標楷體" w:hAnsi="標楷體" w:hint="eastAsia"/>
          <w:b/>
          <w:sz w:val="20"/>
          <w:szCs w:val="20"/>
        </w:rPr>
        <w:t>的消費價值模式</w:t>
      </w:r>
    </w:p>
    <w:p w14:paraId="491A7865" w14:textId="77777777" w:rsidR="00142097" w:rsidRPr="002043CE" w:rsidRDefault="00142097" w:rsidP="00BF2CE3">
      <w:pPr>
        <w:pStyle w:val="CaptionsFigure"/>
        <w:rPr>
          <w:rFonts w:eastAsia="標楷體"/>
        </w:rPr>
      </w:pPr>
    </w:p>
    <w:p w14:paraId="1789A71E" w14:textId="77777777" w:rsidR="00142097" w:rsidRPr="002043CE" w:rsidRDefault="00142097" w:rsidP="009E564F">
      <w:pPr>
        <w:pStyle w:val="CaptionsFigure"/>
        <w:rPr>
          <w:rFonts w:eastAsia="標楷體"/>
          <w:sz w:val="20"/>
          <w:szCs w:val="20"/>
        </w:rPr>
      </w:pPr>
      <w:r w:rsidRPr="002043CE">
        <w:rPr>
          <w:rFonts w:eastAsia="標楷體" w:hAnsi="標楷體" w:hint="eastAsia"/>
          <w:sz w:val="20"/>
          <w:szCs w:val="20"/>
        </w:rPr>
        <w:t>表</w:t>
      </w:r>
      <w:r w:rsidRPr="002043CE">
        <w:rPr>
          <w:rFonts w:eastAsia="標楷體"/>
          <w:sz w:val="20"/>
          <w:szCs w:val="20"/>
        </w:rPr>
        <w:t xml:space="preserve">2 </w:t>
      </w:r>
      <w:r w:rsidRPr="002043CE">
        <w:rPr>
          <w:rFonts w:eastAsia="標楷體" w:hAnsi="標楷體" w:hint="eastAsia"/>
          <w:sz w:val="20"/>
          <w:szCs w:val="20"/>
        </w:rPr>
        <w:t>透過焦點集團法針對智慧型手機外觀項目篩選之形容詞語彙</w:t>
      </w:r>
    </w:p>
    <w:tbl>
      <w:tblPr>
        <w:tblW w:w="5000" w:type="pct"/>
        <w:tblBorders>
          <w:top w:val="single" w:sz="8" w:space="0" w:color="auto"/>
          <w:bottom w:val="single" w:sz="8" w:space="0" w:color="auto"/>
          <w:insideH w:val="single" w:sz="4" w:space="0" w:color="auto"/>
        </w:tblBorders>
        <w:tblLook w:val="00A0" w:firstRow="1" w:lastRow="0" w:firstColumn="1" w:lastColumn="0" w:noHBand="0" w:noVBand="0"/>
      </w:tblPr>
      <w:tblGrid>
        <w:gridCol w:w="1964"/>
        <w:gridCol w:w="1734"/>
        <w:gridCol w:w="1848"/>
        <w:gridCol w:w="1848"/>
        <w:gridCol w:w="1848"/>
      </w:tblGrid>
      <w:tr w:rsidR="00142097" w:rsidRPr="002043CE" w14:paraId="07B32FD6" w14:textId="77777777" w:rsidTr="00FF76C1">
        <w:tc>
          <w:tcPr>
            <w:tcW w:w="1062" w:type="pct"/>
            <w:tcBorders>
              <w:top w:val="single" w:sz="8" w:space="0" w:color="auto"/>
            </w:tcBorders>
            <w:shd w:val="clear" w:color="auto" w:fill="D9D9D9"/>
          </w:tcPr>
          <w:p w14:paraId="16DCD702" w14:textId="77777777" w:rsidR="00142097" w:rsidRPr="002043CE" w:rsidRDefault="00142097" w:rsidP="00FF76C1">
            <w:pPr>
              <w:jc w:val="center"/>
              <w:rPr>
                <w:rFonts w:eastAsia="標楷體"/>
                <w:sz w:val="20"/>
                <w:szCs w:val="20"/>
              </w:rPr>
            </w:pPr>
            <w:r w:rsidRPr="002043CE">
              <w:rPr>
                <w:rFonts w:eastAsia="標楷體" w:hint="eastAsia"/>
                <w:sz w:val="20"/>
                <w:szCs w:val="20"/>
              </w:rPr>
              <w:t>類別</w:t>
            </w:r>
          </w:p>
        </w:tc>
        <w:tc>
          <w:tcPr>
            <w:tcW w:w="938" w:type="pct"/>
            <w:tcBorders>
              <w:top w:val="single" w:sz="8" w:space="0" w:color="auto"/>
            </w:tcBorders>
            <w:shd w:val="clear" w:color="auto" w:fill="D9D9D9"/>
          </w:tcPr>
          <w:p w14:paraId="3131288A" w14:textId="77777777" w:rsidR="00142097" w:rsidRPr="002043CE" w:rsidRDefault="00142097" w:rsidP="00FF76C1">
            <w:pPr>
              <w:jc w:val="center"/>
              <w:rPr>
                <w:rFonts w:eastAsia="標楷體"/>
                <w:sz w:val="20"/>
                <w:szCs w:val="20"/>
              </w:rPr>
            </w:pPr>
            <w:r w:rsidRPr="002043CE">
              <w:rPr>
                <w:rFonts w:eastAsia="標楷體" w:hint="eastAsia"/>
                <w:sz w:val="20"/>
                <w:szCs w:val="20"/>
              </w:rPr>
              <w:t>造型</w:t>
            </w:r>
          </w:p>
        </w:tc>
        <w:tc>
          <w:tcPr>
            <w:tcW w:w="1000" w:type="pct"/>
            <w:tcBorders>
              <w:top w:val="single" w:sz="8" w:space="0" w:color="auto"/>
            </w:tcBorders>
            <w:shd w:val="clear" w:color="auto" w:fill="D9D9D9"/>
          </w:tcPr>
          <w:p w14:paraId="45ED148B" w14:textId="77777777" w:rsidR="00142097" w:rsidRPr="002043CE" w:rsidRDefault="00142097" w:rsidP="00FF76C1">
            <w:pPr>
              <w:jc w:val="center"/>
              <w:rPr>
                <w:rFonts w:eastAsia="標楷體"/>
                <w:sz w:val="20"/>
                <w:szCs w:val="20"/>
              </w:rPr>
            </w:pPr>
            <w:r w:rsidRPr="002043CE">
              <w:rPr>
                <w:rFonts w:eastAsia="標楷體" w:hint="eastAsia"/>
                <w:sz w:val="20"/>
                <w:szCs w:val="20"/>
              </w:rPr>
              <w:t>色彩</w:t>
            </w:r>
          </w:p>
        </w:tc>
        <w:tc>
          <w:tcPr>
            <w:tcW w:w="1000" w:type="pct"/>
            <w:tcBorders>
              <w:top w:val="single" w:sz="8" w:space="0" w:color="auto"/>
            </w:tcBorders>
            <w:shd w:val="clear" w:color="auto" w:fill="D9D9D9"/>
          </w:tcPr>
          <w:p w14:paraId="3339ED3E" w14:textId="77777777" w:rsidR="00142097" w:rsidRPr="002043CE" w:rsidRDefault="00142097" w:rsidP="00FF76C1">
            <w:pPr>
              <w:jc w:val="center"/>
              <w:rPr>
                <w:rFonts w:eastAsia="標楷體"/>
                <w:sz w:val="20"/>
                <w:szCs w:val="20"/>
              </w:rPr>
            </w:pPr>
            <w:r w:rsidRPr="002043CE">
              <w:rPr>
                <w:rFonts w:eastAsia="標楷體" w:hint="eastAsia"/>
                <w:sz w:val="20"/>
                <w:szCs w:val="20"/>
              </w:rPr>
              <w:t>材質</w:t>
            </w:r>
          </w:p>
        </w:tc>
        <w:tc>
          <w:tcPr>
            <w:tcW w:w="1000" w:type="pct"/>
            <w:tcBorders>
              <w:top w:val="single" w:sz="8" w:space="0" w:color="auto"/>
            </w:tcBorders>
            <w:shd w:val="clear" w:color="auto" w:fill="D9D9D9"/>
          </w:tcPr>
          <w:p w14:paraId="504F27B5" w14:textId="77777777" w:rsidR="00142097" w:rsidRPr="002043CE" w:rsidRDefault="00142097" w:rsidP="00FF76C1">
            <w:pPr>
              <w:jc w:val="center"/>
              <w:rPr>
                <w:rFonts w:eastAsia="標楷體"/>
                <w:sz w:val="20"/>
                <w:szCs w:val="20"/>
              </w:rPr>
            </w:pPr>
            <w:r w:rsidRPr="002043CE">
              <w:rPr>
                <w:rFonts w:eastAsia="標楷體" w:hint="eastAsia"/>
                <w:sz w:val="20"/>
                <w:szCs w:val="20"/>
              </w:rPr>
              <w:t>整體感覺</w:t>
            </w:r>
          </w:p>
        </w:tc>
      </w:tr>
      <w:tr w:rsidR="00142097" w:rsidRPr="002043CE" w14:paraId="5B4FBB88" w14:textId="77777777" w:rsidTr="00FF76C1">
        <w:tc>
          <w:tcPr>
            <w:tcW w:w="1062" w:type="pct"/>
          </w:tcPr>
          <w:p w14:paraId="003ED97F" w14:textId="77777777" w:rsidR="00142097" w:rsidRPr="002043CE" w:rsidRDefault="00142097" w:rsidP="00B449BF">
            <w:pPr>
              <w:rPr>
                <w:rFonts w:eastAsia="標楷體"/>
                <w:sz w:val="20"/>
                <w:szCs w:val="20"/>
              </w:rPr>
            </w:pPr>
            <w:r w:rsidRPr="002043CE">
              <w:rPr>
                <w:rFonts w:eastAsia="標楷體" w:hint="eastAsia"/>
                <w:sz w:val="20"/>
                <w:szCs w:val="20"/>
              </w:rPr>
              <w:t>形容詞語彙一</w:t>
            </w:r>
          </w:p>
        </w:tc>
        <w:tc>
          <w:tcPr>
            <w:tcW w:w="938" w:type="pct"/>
          </w:tcPr>
          <w:p w14:paraId="062A8BD2" w14:textId="77777777" w:rsidR="00142097" w:rsidRPr="002043CE" w:rsidRDefault="00142097" w:rsidP="00FF76C1">
            <w:pPr>
              <w:jc w:val="center"/>
              <w:rPr>
                <w:rFonts w:eastAsia="標楷體"/>
                <w:sz w:val="20"/>
                <w:szCs w:val="20"/>
              </w:rPr>
            </w:pPr>
            <w:r w:rsidRPr="002043CE">
              <w:rPr>
                <w:rFonts w:eastAsia="標楷體" w:hint="eastAsia"/>
                <w:sz w:val="20"/>
                <w:szCs w:val="20"/>
              </w:rPr>
              <w:t>簡潔的</w:t>
            </w:r>
            <w:r w:rsidRPr="002043CE">
              <w:rPr>
                <w:rFonts w:eastAsia="標楷體"/>
                <w:sz w:val="20"/>
                <w:szCs w:val="20"/>
              </w:rPr>
              <w:t>-</w:t>
            </w:r>
            <w:r w:rsidRPr="002043CE">
              <w:rPr>
                <w:rFonts w:eastAsia="標楷體" w:hint="eastAsia"/>
                <w:sz w:val="20"/>
                <w:szCs w:val="20"/>
              </w:rPr>
              <w:t>複雜的</w:t>
            </w:r>
          </w:p>
        </w:tc>
        <w:tc>
          <w:tcPr>
            <w:tcW w:w="1000" w:type="pct"/>
          </w:tcPr>
          <w:p w14:paraId="2942B0FD" w14:textId="77777777" w:rsidR="00142097" w:rsidRPr="002043CE" w:rsidRDefault="00142097" w:rsidP="00FF76C1">
            <w:pPr>
              <w:jc w:val="center"/>
              <w:rPr>
                <w:rFonts w:eastAsia="標楷體"/>
                <w:sz w:val="20"/>
                <w:szCs w:val="20"/>
              </w:rPr>
            </w:pPr>
            <w:r w:rsidRPr="002043CE">
              <w:rPr>
                <w:rFonts w:eastAsia="標楷體" w:hint="eastAsia"/>
                <w:sz w:val="20"/>
                <w:szCs w:val="20"/>
              </w:rPr>
              <w:t>活潑的</w:t>
            </w:r>
            <w:r w:rsidRPr="002043CE">
              <w:rPr>
                <w:rFonts w:eastAsia="標楷體"/>
                <w:sz w:val="20"/>
                <w:szCs w:val="20"/>
              </w:rPr>
              <w:t>-</w:t>
            </w:r>
            <w:r w:rsidRPr="002043CE">
              <w:rPr>
                <w:rFonts w:eastAsia="標楷體" w:hint="eastAsia"/>
                <w:sz w:val="20"/>
                <w:szCs w:val="20"/>
              </w:rPr>
              <w:t>呆板的</w:t>
            </w:r>
          </w:p>
        </w:tc>
        <w:tc>
          <w:tcPr>
            <w:tcW w:w="1000" w:type="pct"/>
          </w:tcPr>
          <w:p w14:paraId="7E8C9682" w14:textId="77777777" w:rsidR="00142097" w:rsidRPr="002043CE" w:rsidRDefault="00142097" w:rsidP="00FF76C1">
            <w:pPr>
              <w:jc w:val="center"/>
              <w:rPr>
                <w:rFonts w:eastAsia="標楷體"/>
                <w:sz w:val="20"/>
                <w:szCs w:val="20"/>
              </w:rPr>
            </w:pPr>
            <w:r w:rsidRPr="002043CE">
              <w:rPr>
                <w:rFonts w:eastAsia="標楷體" w:hint="eastAsia"/>
                <w:sz w:val="20"/>
                <w:szCs w:val="20"/>
              </w:rPr>
              <w:t>優雅的</w:t>
            </w:r>
            <w:r w:rsidRPr="002043CE">
              <w:rPr>
                <w:rFonts w:eastAsia="標楷體"/>
                <w:sz w:val="20"/>
                <w:szCs w:val="20"/>
              </w:rPr>
              <w:t>-</w:t>
            </w:r>
            <w:r w:rsidRPr="002043CE">
              <w:rPr>
                <w:rFonts w:eastAsia="標楷體" w:hint="eastAsia"/>
                <w:sz w:val="20"/>
                <w:szCs w:val="20"/>
              </w:rPr>
              <w:t>粗俗的</w:t>
            </w:r>
          </w:p>
        </w:tc>
        <w:tc>
          <w:tcPr>
            <w:tcW w:w="1000" w:type="pct"/>
          </w:tcPr>
          <w:p w14:paraId="727706E0" w14:textId="77777777" w:rsidR="00142097" w:rsidRPr="002043CE" w:rsidRDefault="00142097" w:rsidP="00FF76C1">
            <w:pPr>
              <w:jc w:val="center"/>
              <w:rPr>
                <w:rFonts w:eastAsia="標楷體"/>
                <w:sz w:val="20"/>
                <w:szCs w:val="20"/>
              </w:rPr>
            </w:pPr>
            <w:r w:rsidRPr="002043CE">
              <w:rPr>
                <w:rFonts w:eastAsia="標楷體" w:hint="eastAsia"/>
                <w:sz w:val="20"/>
                <w:szCs w:val="20"/>
              </w:rPr>
              <w:t>設計感</w:t>
            </w:r>
            <w:r w:rsidRPr="002043CE">
              <w:rPr>
                <w:rFonts w:eastAsia="標楷體"/>
                <w:sz w:val="20"/>
                <w:szCs w:val="20"/>
              </w:rPr>
              <w:t>-</w:t>
            </w:r>
            <w:r w:rsidRPr="002043CE">
              <w:rPr>
                <w:rFonts w:eastAsia="標楷體" w:hint="eastAsia"/>
                <w:sz w:val="20"/>
                <w:szCs w:val="20"/>
              </w:rPr>
              <w:t>平庸感</w:t>
            </w:r>
          </w:p>
        </w:tc>
      </w:tr>
      <w:tr w:rsidR="00142097" w:rsidRPr="002043CE" w14:paraId="1A78021A" w14:textId="77777777" w:rsidTr="00FF76C1">
        <w:tc>
          <w:tcPr>
            <w:tcW w:w="1062" w:type="pct"/>
          </w:tcPr>
          <w:p w14:paraId="1CDA2980" w14:textId="77777777" w:rsidR="00142097" w:rsidRPr="002043CE" w:rsidRDefault="00142097" w:rsidP="00B449BF">
            <w:pPr>
              <w:rPr>
                <w:rFonts w:eastAsia="標楷體"/>
                <w:sz w:val="20"/>
                <w:szCs w:val="20"/>
              </w:rPr>
            </w:pPr>
            <w:r w:rsidRPr="002043CE">
              <w:rPr>
                <w:rFonts w:eastAsia="標楷體" w:hint="eastAsia"/>
                <w:sz w:val="20"/>
                <w:szCs w:val="20"/>
              </w:rPr>
              <w:t>形容詞語彙二</w:t>
            </w:r>
          </w:p>
        </w:tc>
        <w:tc>
          <w:tcPr>
            <w:tcW w:w="938" w:type="pct"/>
          </w:tcPr>
          <w:p w14:paraId="7876C5D9" w14:textId="77777777" w:rsidR="00142097" w:rsidRPr="002043CE" w:rsidRDefault="00142097" w:rsidP="00FF76C1">
            <w:pPr>
              <w:jc w:val="center"/>
              <w:rPr>
                <w:rFonts w:eastAsia="標楷體"/>
                <w:sz w:val="20"/>
                <w:szCs w:val="20"/>
              </w:rPr>
            </w:pPr>
            <w:r w:rsidRPr="002043CE">
              <w:rPr>
                <w:rFonts w:eastAsia="標楷體" w:hint="eastAsia"/>
                <w:sz w:val="20"/>
                <w:szCs w:val="20"/>
              </w:rPr>
              <w:t>前衛的</w:t>
            </w:r>
            <w:r w:rsidRPr="002043CE">
              <w:rPr>
                <w:rFonts w:eastAsia="標楷體"/>
                <w:sz w:val="20"/>
                <w:szCs w:val="20"/>
              </w:rPr>
              <w:t>-</w:t>
            </w:r>
            <w:r w:rsidRPr="002043CE">
              <w:rPr>
                <w:rFonts w:eastAsia="標楷體" w:hint="eastAsia"/>
                <w:sz w:val="20"/>
                <w:szCs w:val="20"/>
              </w:rPr>
              <w:t>復古的</w:t>
            </w:r>
          </w:p>
        </w:tc>
        <w:tc>
          <w:tcPr>
            <w:tcW w:w="1000" w:type="pct"/>
          </w:tcPr>
          <w:p w14:paraId="7F91186E" w14:textId="77777777" w:rsidR="00142097" w:rsidRPr="002043CE" w:rsidRDefault="00142097" w:rsidP="00FF76C1">
            <w:pPr>
              <w:jc w:val="center"/>
              <w:rPr>
                <w:rFonts w:eastAsia="標楷體"/>
                <w:sz w:val="20"/>
                <w:szCs w:val="20"/>
              </w:rPr>
            </w:pPr>
            <w:r w:rsidRPr="002043CE">
              <w:rPr>
                <w:rFonts w:eastAsia="標楷體" w:hint="eastAsia"/>
                <w:sz w:val="20"/>
                <w:szCs w:val="20"/>
              </w:rPr>
              <w:t>個性的</w:t>
            </w:r>
            <w:r w:rsidRPr="002043CE">
              <w:rPr>
                <w:rFonts w:eastAsia="標楷體"/>
                <w:sz w:val="20"/>
                <w:szCs w:val="20"/>
              </w:rPr>
              <w:t>-</w:t>
            </w:r>
            <w:r w:rsidRPr="002043CE">
              <w:rPr>
                <w:rFonts w:eastAsia="標楷體" w:hint="eastAsia"/>
                <w:sz w:val="20"/>
                <w:szCs w:val="20"/>
              </w:rPr>
              <w:t>普通的</w:t>
            </w:r>
          </w:p>
        </w:tc>
        <w:tc>
          <w:tcPr>
            <w:tcW w:w="1000" w:type="pct"/>
          </w:tcPr>
          <w:p w14:paraId="7C6324E0" w14:textId="77777777" w:rsidR="00142097" w:rsidRPr="002043CE" w:rsidRDefault="00142097" w:rsidP="00FF76C1">
            <w:pPr>
              <w:jc w:val="center"/>
              <w:rPr>
                <w:rFonts w:eastAsia="標楷體"/>
                <w:sz w:val="20"/>
                <w:szCs w:val="20"/>
              </w:rPr>
            </w:pPr>
            <w:r w:rsidRPr="002043CE">
              <w:rPr>
                <w:rFonts w:eastAsia="標楷體" w:hint="eastAsia"/>
                <w:sz w:val="20"/>
                <w:szCs w:val="20"/>
              </w:rPr>
              <w:t>柔軟的</w:t>
            </w:r>
            <w:r w:rsidRPr="002043CE">
              <w:rPr>
                <w:rFonts w:eastAsia="標楷體"/>
                <w:sz w:val="20"/>
                <w:szCs w:val="20"/>
              </w:rPr>
              <w:t>-</w:t>
            </w:r>
            <w:r w:rsidRPr="002043CE">
              <w:rPr>
                <w:rFonts w:eastAsia="標楷體" w:hint="eastAsia"/>
                <w:sz w:val="20"/>
                <w:szCs w:val="20"/>
              </w:rPr>
              <w:t>堅硬的</w:t>
            </w:r>
          </w:p>
        </w:tc>
        <w:tc>
          <w:tcPr>
            <w:tcW w:w="1000" w:type="pct"/>
          </w:tcPr>
          <w:p w14:paraId="028A9B64" w14:textId="77777777" w:rsidR="00142097" w:rsidRPr="002043CE" w:rsidRDefault="00142097" w:rsidP="00FF76C1">
            <w:pPr>
              <w:jc w:val="center"/>
              <w:rPr>
                <w:rFonts w:eastAsia="標楷體"/>
                <w:sz w:val="20"/>
                <w:szCs w:val="20"/>
              </w:rPr>
            </w:pPr>
            <w:r w:rsidRPr="002043CE">
              <w:rPr>
                <w:rFonts w:eastAsia="標楷體" w:hint="eastAsia"/>
                <w:sz w:val="20"/>
                <w:szCs w:val="20"/>
              </w:rPr>
              <w:t>時尚的</w:t>
            </w:r>
            <w:r w:rsidRPr="002043CE">
              <w:rPr>
                <w:rFonts w:eastAsia="標楷體"/>
                <w:sz w:val="20"/>
                <w:szCs w:val="20"/>
              </w:rPr>
              <w:t>-</w:t>
            </w:r>
            <w:r w:rsidRPr="002043CE">
              <w:rPr>
                <w:rFonts w:eastAsia="標楷體" w:hint="eastAsia"/>
                <w:sz w:val="20"/>
                <w:szCs w:val="20"/>
              </w:rPr>
              <w:t>古板的</w:t>
            </w:r>
          </w:p>
        </w:tc>
      </w:tr>
      <w:tr w:rsidR="00142097" w:rsidRPr="002043CE" w14:paraId="640B9783" w14:textId="77777777" w:rsidTr="00FF76C1">
        <w:tc>
          <w:tcPr>
            <w:tcW w:w="1062" w:type="pct"/>
            <w:tcBorders>
              <w:bottom w:val="single" w:sz="8" w:space="0" w:color="auto"/>
            </w:tcBorders>
          </w:tcPr>
          <w:p w14:paraId="08F570D3" w14:textId="77777777" w:rsidR="00142097" w:rsidRPr="002043CE" w:rsidRDefault="00142097" w:rsidP="00B449BF">
            <w:pPr>
              <w:rPr>
                <w:rFonts w:eastAsia="標楷體"/>
                <w:sz w:val="20"/>
                <w:szCs w:val="20"/>
              </w:rPr>
            </w:pPr>
            <w:r w:rsidRPr="002043CE">
              <w:rPr>
                <w:rFonts w:eastAsia="標楷體" w:hint="eastAsia"/>
                <w:sz w:val="20"/>
                <w:szCs w:val="20"/>
              </w:rPr>
              <w:t>形容詞語彙三</w:t>
            </w:r>
          </w:p>
        </w:tc>
        <w:tc>
          <w:tcPr>
            <w:tcW w:w="938" w:type="pct"/>
            <w:tcBorders>
              <w:bottom w:val="single" w:sz="8" w:space="0" w:color="auto"/>
            </w:tcBorders>
          </w:tcPr>
          <w:p w14:paraId="4AF5FCCF" w14:textId="77777777" w:rsidR="00142097" w:rsidRPr="002043CE" w:rsidRDefault="00142097" w:rsidP="00FF76C1">
            <w:pPr>
              <w:jc w:val="center"/>
              <w:rPr>
                <w:rFonts w:eastAsia="標楷體"/>
                <w:sz w:val="20"/>
                <w:szCs w:val="20"/>
              </w:rPr>
            </w:pPr>
            <w:r w:rsidRPr="002043CE">
              <w:rPr>
                <w:rFonts w:eastAsia="標楷體" w:hint="eastAsia"/>
                <w:sz w:val="20"/>
                <w:szCs w:val="20"/>
              </w:rPr>
              <w:t>幾何的</w:t>
            </w:r>
            <w:r w:rsidRPr="002043CE">
              <w:rPr>
                <w:rFonts w:eastAsia="標楷體"/>
                <w:sz w:val="20"/>
                <w:szCs w:val="20"/>
              </w:rPr>
              <w:t>-</w:t>
            </w:r>
            <w:r w:rsidRPr="002043CE">
              <w:rPr>
                <w:rFonts w:eastAsia="標楷體" w:hint="eastAsia"/>
                <w:sz w:val="20"/>
                <w:szCs w:val="20"/>
              </w:rPr>
              <w:t>有機的</w:t>
            </w:r>
          </w:p>
        </w:tc>
        <w:tc>
          <w:tcPr>
            <w:tcW w:w="1000" w:type="pct"/>
            <w:tcBorders>
              <w:bottom w:val="single" w:sz="8" w:space="0" w:color="auto"/>
            </w:tcBorders>
          </w:tcPr>
          <w:p w14:paraId="59F066D7" w14:textId="77777777" w:rsidR="00142097" w:rsidRPr="002043CE" w:rsidRDefault="00142097" w:rsidP="00FF76C1">
            <w:pPr>
              <w:jc w:val="center"/>
              <w:rPr>
                <w:rFonts w:eastAsia="標楷體"/>
                <w:sz w:val="20"/>
                <w:szCs w:val="20"/>
              </w:rPr>
            </w:pPr>
            <w:r w:rsidRPr="002043CE">
              <w:rPr>
                <w:rFonts w:eastAsia="標楷體" w:hint="eastAsia"/>
                <w:sz w:val="20"/>
                <w:szCs w:val="20"/>
              </w:rPr>
              <w:t>醒目的</w:t>
            </w:r>
            <w:r w:rsidRPr="002043CE">
              <w:rPr>
                <w:rFonts w:eastAsia="標楷體"/>
                <w:sz w:val="20"/>
                <w:szCs w:val="20"/>
              </w:rPr>
              <w:t>-</w:t>
            </w:r>
            <w:r w:rsidRPr="002043CE">
              <w:rPr>
                <w:rFonts w:eastAsia="標楷體" w:hint="eastAsia"/>
                <w:sz w:val="20"/>
                <w:szCs w:val="20"/>
              </w:rPr>
              <w:t>低調的</w:t>
            </w:r>
          </w:p>
        </w:tc>
        <w:tc>
          <w:tcPr>
            <w:tcW w:w="1000" w:type="pct"/>
            <w:tcBorders>
              <w:bottom w:val="single" w:sz="8" w:space="0" w:color="auto"/>
            </w:tcBorders>
          </w:tcPr>
          <w:p w14:paraId="76A6378B" w14:textId="77777777" w:rsidR="00142097" w:rsidRPr="002043CE" w:rsidRDefault="00142097" w:rsidP="00FF76C1">
            <w:pPr>
              <w:jc w:val="center"/>
              <w:rPr>
                <w:rFonts w:eastAsia="標楷體"/>
                <w:sz w:val="20"/>
                <w:szCs w:val="20"/>
              </w:rPr>
            </w:pPr>
            <w:r w:rsidRPr="002043CE">
              <w:rPr>
                <w:rFonts w:eastAsia="標楷體" w:hint="eastAsia"/>
                <w:sz w:val="20"/>
                <w:szCs w:val="20"/>
              </w:rPr>
              <w:t>光滑的</w:t>
            </w:r>
            <w:r w:rsidRPr="002043CE">
              <w:rPr>
                <w:rFonts w:eastAsia="標楷體"/>
                <w:sz w:val="20"/>
                <w:szCs w:val="20"/>
              </w:rPr>
              <w:t>-</w:t>
            </w:r>
            <w:r w:rsidRPr="002043CE">
              <w:rPr>
                <w:rFonts w:eastAsia="標楷體" w:hint="eastAsia"/>
                <w:sz w:val="20"/>
                <w:szCs w:val="20"/>
              </w:rPr>
              <w:t>粗糙的</w:t>
            </w:r>
          </w:p>
        </w:tc>
        <w:tc>
          <w:tcPr>
            <w:tcW w:w="1000" w:type="pct"/>
            <w:tcBorders>
              <w:bottom w:val="single" w:sz="8" w:space="0" w:color="auto"/>
            </w:tcBorders>
          </w:tcPr>
          <w:p w14:paraId="61ADCFD9" w14:textId="77777777" w:rsidR="00142097" w:rsidRPr="002043CE" w:rsidRDefault="00142097" w:rsidP="00FF76C1">
            <w:pPr>
              <w:jc w:val="center"/>
              <w:rPr>
                <w:rFonts w:eastAsia="標楷體"/>
                <w:sz w:val="20"/>
                <w:szCs w:val="20"/>
              </w:rPr>
            </w:pPr>
            <w:r w:rsidRPr="002043CE">
              <w:rPr>
                <w:rFonts w:eastAsia="標楷體" w:hint="eastAsia"/>
                <w:sz w:val="20"/>
                <w:szCs w:val="20"/>
              </w:rPr>
              <w:t>華麗的</w:t>
            </w:r>
            <w:r w:rsidRPr="002043CE">
              <w:rPr>
                <w:rFonts w:eastAsia="標楷體"/>
                <w:sz w:val="20"/>
                <w:szCs w:val="20"/>
              </w:rPr>
              <w:t>-</w:t>
            </w:r>
            <w:r w:rsidRPr="002043CE">
              <w:rPr>
                <w:rFonts w:eastAsia="標楷體" w:hint="eastAsia"/>
                <w:sz w:val="20"/>
                <w:szCs w:val="20"/>
              </w:rPr>
              <w:t>簡約的</w:t>
            </w:r>
          </w:p>
        </w:tc>
      </w:tr>
    </w:tbl>
    <w:p w14:paraId="2BC07B12" w14:textId="77777777" w:rsidR="00142097" w:rsidRPr="002043CE" w:rsidRDefault="00142097" w:rsidP="009C51B7">
      <w:pPr>
        <w:jc w:val="both"/>
        <w:rPr>
          <w:rFonts w:eastAsia="標楷體"/>
          <w:sz w:val="22"/>
          <w:szCs w:val="22"/>
        </w:rPr>
      </w:pPr>
    </w:p>
    <w:p w14:paraId="123E2C65" w14:textId="77777777" w:rsidR="00142097" w:rsidRPr="002043CE" w:rsidRDefault="00142097" w:rsidP="00D20A23">
      <w:pPr>
        <w:ind w:left="475" w:hangingChars="216" w:hanging="475"/>
        <w:jc w:val="both"/>
        <w:rPr>
          <w:rFonts w:eastAsia="標楷體"/>
          <w:sz w:val="22"/>
          <w:szCs w:val="22"/>
        </w:rPr>
      </w:pPr>
      <w:r w:rsidRPr="002043CE">
        <w:rPr>
          <w:rFonts w:eastAsia="標楷體"/>
          <w:sz w:val="22"/>
          <w:szCs w:val="22"/>
        </w:rPr>
        <w:t>(</w:t>
      </w:r>
      <w:r w:rsidRPr="002043CE">
        <w:rPr>
          <w:rFonts w:eastAsia="標楷體" w:hint="eastAsia"/>
          <w:sz w:val="22"/>
          <w:szCs w:val="22"/>
        </w:rPr>
        <w:t>五</w:t>
      </w:r>
      <w:r w:rsidRPr="002043CE">
        <w:rPr>
          <w:rFonts w:eastAsia="標楷體"/>
          <w:sz w:val="22"/>
          <w:szCs w:val="22"/>
        </w:rPr>
        <w:t xml:space="preserve">) </w:t>
      </w:r>
      <w:r w:rsidRPr="002043CE">
        <w:rPr>
          <w:rFonts w:eastAsia="標楷體" w:hint="eastAsia"/>
          <w:sz w:val="22"/>
          <w:szCs w:val="22"/>
        </w:rPr>
        <w:t>內文引用之文獻資料，針對不同的描述方式，而在文章中有下列三種不同的標註方法：</w:t>
      </w:r>
    </w:p>
    <w:p w14:paraId="7639E3C6" w14:textId="77777777" w:rsidR="00142097" w:rsidRPr="002043CE" w:rsidRDefault="00142097" w:rsidP="00D20A23">
      <w:pPr>
        <w:ind w:leftChars="156" w:left="563" w:hangingChars="86" w:hanging="189"/>
        <w:jc w:val="both"/>
        <w:rPr>
          <w:rFonts w:eastAsia="標楷體"/>
          <w:sz w:val="22"/>
          <w:szCs w:val="22"/>
        </w:rPr>
      </w:pPr>
      <w:r w:rsidRPr="002043CE">
        <w:rPr>
          <w:rFonts w:eastAsia="標楷體"/>
          <w:sz w:val="22"/>
          <w:szCs w:val="22"/>
        </w:rPr>
        <w:t>1.</w:t>
      </w:r>
      <w:r w:rsidRPr="002043CE">
        <w:rPr>
          <w:rFonts w:eastAsia="標楷體" w:hint="eastAsia"/>
          <w:sz w:val="22"/>
          <w:szCs w:val="22"/>
        </w:rPr>
        <w:t>如果當您在文章中要直接引用作者的姓名，請在其名字後直接加上該參考文獻的發表年份；例如：長町三生（</w:t>
      </w:r>
      <w:r w:rsidRPr="002043CE">
        <w:rPr>
          <w:rFonts w:eastAsia="標楷體"/>
          <w:sz w:val="22"/>
          <w:szCs w:val="22"/>
        </w:rPr>
        <w:t>1995</w:t>
      </w:r>
      <w:r w:rsidRPr="002043CE">
        <w:rPr>
          <w:rFonts w:eastAsia="標楷體" w:hint="eastAsia"/>
          <w:sz w:val="22"/>
          <w:szCs w:val="22"/>
        </w:rPr>
        <w:t>）提出了感性工學系統（</w:t>
      </w:r>
      <w:r w:rsidRPr="002043CE">
        <w:rPr>
          <w:rFonts w:eastAsia="標楷體"/>
          <w:sz w:val="22"/>
          <w:szCs w:val="22"/>
        </w:rPr>
        <w:t>Kansei Engineering System</w:t>
      </w:r>
      <w:r w:rsidRPr="002043CE">
        <w:rPr>
          <w:rFonts w:eastAsia="標楷體" w:hint="eastAsia"/>
          <w:sz w:val="22"/>
          <w:szCs w:val="22"/>
        </w:rPr>
        <w:t>）的概念</w:t>
      </w:r>
      <w:r w:rsidRPr="002043CE">
        <w:rPr>
          <w:rFonts w:eastAsia="標楷體"/>
          <w:sz w:val="22"/>
          <w:szCs w:val="22"/>
        </w:rPr>
        <w:t>…</w:t>
      </w:r>
      <w:r w:rsidRPr="002043CE">
        <w:rPr>
          <w:rFonts w:eastAsia="標楷體" w:hint="eastAsia"/>
          <w:sz w:val="22"/>
          <w:szCs w:val="22"/>
        </w:rPr>
        <w:t>。</w:t>
      </w:r>
    </w:p>
    <w:p w14:paraId="25E40EE7" w14:textId="77777777" w:rsidR="00142097" w:rsidRPr="002043CE" w:rsidRDefault="00142097" w:rsidP="00D20A23">
      <w:pPr>
        <w:ind w:leftChars="156" w:left="563" w:hangingChars="86" w:hanging="189"/>
        <w:jc w:val="both"/>
        <w:rPr>
          <w:rFonts w:eastAsia="標楷體"/>
          <w:sz w:val="22"/>
          <w:szCs w:val="22"/>
        </w:rPr>
      </w:pPr>
      <w:r w:rsidRPr="002043CE">
        <w:rPr>
          <w:rFonts w:eastAsia="標楷體"/>
          <w:sz w:val="22"/>
          <w:szCs w:val="22"/>
        </w:rPr>
        <w:t>2.</w:t>
      </w:r>
      <w:r w:rsidRPr="002043CE">
        <w:rPr>
          <w:rFonts w:eastAsia="標楷體" w:hint="eastAsia"/>
          <w:sz w:val="22"/>
          <w:szCs w:val="22"/>
        </w:rPr>
        <w:t>如果您是直接引用研究的結果或論點，而沒有在句子中提及作者的姓名，請在該引用的字句旁，以</w:t>
      </w:r>
      <w:r w:rsidRPr="002043CE">
        <w:rPr>
          <w:rFonts w:eastAsia="標楷體"/>
          <w:sz w:val="22"/>
          <w:szCs w:val="22"/>
        </w:rPr>
        <w:t xml:space="preserve"> ( ) </w:t>
      </w:r>
      <w:r w:rsidRPr="002043CE">
        <w:rPr>
          <w:rFonts w:eastAsia="標楷體" w:hint="eastAsia"/>
          <w:sz w:val="22"/>
          <w:szCs w:val="22"/>
        </w:rPr>
        <w:t>標註上文獻的來源；如﹕感性工學的主要精神是運用系統化的方法，協助設計師創作出更合乎人之感性需求的產品（陳國祥、管倖生、鄧怡莘、張育銘，</w:t>
      </w:r>
      <w:r w:rsidRPr="002043CE">
        <w:rPr>
          <w:rFonts w:eastAsia="標楷體"/>
          <w:sz w:val="22"/>
          <w:szCs w:val="22"/>
        </w:rPr>
        <w:t>2001</w:t>
      </w:r>
      <w:r w:rsidRPr="002043CE">
        <w:rPr>
          <w:rFonts w:eastAsia="標楷體" w:hint="eastAsia"/>
          <w:sz w:val="22"/>
          <w:szCs w:val="22"/>
        </w:rPr>
        <w:t>）。</w:t>
      </w:r>
    </w:p>
    <w:p w14:paraId="391C8404" w14:textId="77777777" w:rsidR="00142097" w:rsidRPr="002043CE" w:rsidRDefault="00142097" w:rsidP="00D20A23">
      <w:pPr>
        <w:ind w:leftChars="156" w:left="563" w:hangingChars="86" w:hanging="189"/>
        <w:jc w:val="both"/>
        <w:rPr>
          <w:rFonts w:eastAsia="標楷體"/>
          <w:sz w:val="22"/>
          <w:szCs w:val="22"/>
        </w:rPr>
      </w:pPr>
      <w:r w:rsidRPr="002043CE">
        <w:rPr>
          <w:rFonts w:eastAsia="標楷體"/>
          <w:sz w:val="22"/>
          <w:szCs w:val="22"/>
        </w:rPr>
        <w:t>3.</w:t>
      </w:r>
      <w:r w:rsidRPr="002043CE">
        <w:rPr>
          <w:rFonts w:eastAsia="標楷體" w:hint="eastAsia"/>
          <w:sz w:val="22"/>
          <w:szCs w:val="22"/>
        </w:rPr>
        <w:t>依前後文需求同時在文中寫出作者與年代，如</w:t>
      </w:r>
      <w:r w:rsidRPr="002043CE">
        <w:rPr>
          <w:rFonts w:eastAsia="標楷體"/>
          <w:sz w:val="22"/>
          <w:szCs w:val="22"/>
        </w:rPr>
        <w:t xml:space="preserve"> Kessler </w:t>
      </w:r>
      <w:r w:rsidRPr="002043CE">
        <w:rPr>
          <w:rFonts w:eastAsia="標楷體" w:hint="eastAsia"/>
          <w:sz w:val="22"/>
          <w:szCs w:val="22"/>
        </w:rPr>
        <w:t>在</w:t>
      </w:r>
      <w:r w:rsidRPr="002043CE">
        <w:rPr>
          <w:rFonts w:eastAsia="標楷體"/>
          <w:sz w:val="22"/>
          <w:szCs w:val="22"/>
        </w:rPr>
        <w:t xml:space="preserve"> 2003 </w:t>
      </w:r>
      <w:r w:rsidRPr="002043CE">
        <w:rPr>
          <w:rFonts w:eastAsia="標楷體" w:hint="eastAsia"/>
          <w:sz w:val="22"/>
          <w:szCs w:val="22"/>
        </w:rPr>
        <w:t>年指出</w:t>
      </w:r>
      <w:r w:rsidRPr="002043CE">
        <w:rPr>
          <w:rFonts w:eastAsia="標楷體"/>
          <w:sz w:val="22"/>
          <w:szCs w:val="22"/>
        </w:rPr>
        <w:t>…</w:t>
      </w:r>
      <w:r w:rsidRPr="002043CE">
        <w:rPr>
          <w:rFonts w:eastAsia="標楷體" w:hint="eastAsia"/>
          <w:sz w:val="22"/>
          <w:szCs w:val="22"/>
        </w:rPr>
        <w:t>。在文章中是直接標上參考文獻的作者姓名與年代。</w:t>
      </w:r>
    </w:p>
    <w:p w14:paraId="16016DF7" w14:textId="77777777" w:rsidR="00142097" w:rsidRPr="002043CE" w:rsidRDefault="00142097" w:rsidP="00874E94">
      <w:pPr>
        <w:ind w:left="475" w:hangingChars="216" w:hanging="475"/>
        <w:jc w:val="both"/>
        <w:rPr>
          <w:rFonts w:eastAsia="標楷體"/>
          <w:sz w:val="22"/>
          <w:szCs w:val="22"/>
        </w:rPr>
      </w:pPr>
      <w:r w:rsidRPr="002043CE">
        <w:rPr>
          <w:rFonts w:eastAsia="標楷體"/>
          <w:sz w:val="22"/>
          <w:szCs w:val="22"/>
        </w:rPr>
        <w:lastRenderedPageBreak/>
        <w:t>(</w:t>
      </w:r>
      <w:r w:rsidRPr="002043CE">
        <w:rPr>
          <w:rFonts w:eastAsia="標楷體" w:hint="eastAsia"/>
          <w:sz w:val="22"/>
          <w:szCs w:val="22"/>
        </w:rPr>
        <w:t>六</w:t>
      </w:r>
      <w:r w:rsidRPr="002043CE">
        <w:rPr>
          <w:rFonts w:eastAsia="標楷體"/>
          <w:sz w:val="22"/>
          <w:szCs w:val="22"/>
        </w:rPr>
        <w:t xml:space="preserve">) </w:t>
      </w:r>
      <w:r w:rsidRPr="002043CE">
        <w:rPr>
          <w:rFonts w:eastAsia="標楷體" w:hint="eastAsia"/>
          <w:sz w:val="22"/>
          <w:szCs w:val="22"/>
        </w:rPr>
        <w:t>參考文獻的條列順序為英文在前中文在後，依第一作者的姓氏筆畫排列。</w:t>
      </w:r>
    </w:p>
    <w:p w14:paraId="4FE44E68" w14:textId="77777777" w:rsidR="00142097" w:rsidRPr="002043CE" w:rsidRDefault="00142097" w:rsidP="00874E94">
      <w:pPr>
        <w:ind w:left="475" w:hangingChars="216" w:hanging="475"/>
        <w:jc w:val="both"/>
        <w:rPr>
          <w:rFonts w:eastAsia="標楷體"/>
          <w:sz w:val="22"/>
          <w:szCs w:val="22"/>
        </w:rPr>
      </w:pPr>
      <w:r w:rsidRPr="002043CE">
        <w:rPr>
          <w:rFonts w:eastAsia="標楷體"/>
          <w:sz w:val="22"/>
          <w:szCs w:val="22"/>
        </w:rPr>
        <w:t>(</w:t>
      </w:r>
      <w:r w:rsidRPr="002043CE">
        <w:rPr>
          <w:rFonts w:eastAsia="標楷體" w:hint="eastAsia"/>
          <w:sz w:val="22"/>
          <w:szCs w:val="22"/>
        </w:rPr>
        <w:t>七</w:t>
      </w:r>
      <w:r w:rsidRPr="002043CE">
        <w:rPr>
          <w:rFonts w:eastAsia="標楷體"/>
          <w:sz w:val="22"/>
          <w:szCs w:val="22"/>
        </w:rPr>
        <w:t xml:space="preserve">) </w:t>
      </w:r>
      <w:r w:rsidRPr="002043CE">
        <w:rPr>
          <w:rFonts w:eastAsia="標楷體" w:hint="eastAsia"/>
          <w:sz w:val="22"/>
          <w:szCs w:val="22"/>
        </w:rPr>
        <w:t>本說明未能詳盡之部分，請投稿者自行參考</w:t>
      </w:r>
      <w:r w:rsidRPr="002043CE">
        <w:rPr>
          <w:rFonts w:eastAsia="標楷體"/>
          <w:sz w:val="22"/>
          <w:szCs w:val="22"/>
        </w:rPr>
        <w:t>APA</w:t>
      </w:r>
      <w:r w:rsidRPr="002043CE">
        <w:rPr>
          <w:rFonts w:eastAsia="標楷體" w:hint="eastAsia"/>
          <w:sz w:val="22"/>
          <w:szCs w:val="22"/>
        </w:rPr>
        <w:t>格式第</w:t>
      </w:r>
      <w:r w:rsidR="0083353F">
        <w:rPr>
          <w:rFonts w:eastAsia="標楷體" w:hint="eastAsia"/>
          <w:sz w:val="22"/>
          <w:szCs w:val="22"/>
        </w:rPr>
        <w:t>七</w:t>
      </w:r>
      <w:r w:rsidRPr="002043CE">
        <w:rPr>
          <w:rFonts w:eastAsia="標楷體" w:hint="eastAsia"/>
          <w:sz w:val="22"/>
          <w:szCs w:val="22"/>
        </w:rPr>
        <w:t>版。</w:t>
      </w:r>
    </w:p>
    <w:p w14:paraId="04A0D609" w14:textId="77777777" w:rsidR="00142097" w:rsidRPr="002043CE" w:rsidRDefault="00142097" w:rsidP="00874E94">
      <w:pPr>
        <w:ind w:left="475" w:hangingChars="216" w:hanging="475"/>
        <w:jc w:val="both"/>
        <w:rPr>
          <w:rFonts w:eastAsia="標楷體"/>
          <w:sz w:val="22"/>
          <w:szCs w:val="22"/>
        </w:rPr>
      </w:pPr>
    </w:p>
    <w:p w14:paraId="293FBA1D" w14:textId="77777777" w:rsidR="00142097" w:rsidRPr="002043CE" w:rsidRDefault="00142097" w:rsidP="00D20A23">
      <w:pPr>
        <w:jc w:val="center"/>
        <w:rPr>
          <w:rFonts w:eastAsia="標楷體"/>
          <w:b/>
          <w:bCs/>
          <w:sz w:val="22"/>
          <w:szCs w:val="22"/>
        </w:rPr>
      </w:pPr>
      <w:r w:rsidRPr="002043CE">
        <w:rPr>
          <w:rFonts w:eastAsia="標楷體" w:hint="eastAsia"/>
          <w:b/>
          <w:bCs/>
          <w:sz w:val="22"/>
          <w:szCs w:val="22"/>
        </w:rPr>
        <w:t>四、誌謝</w:t>
      </w:r>
    </w:p>
    <w:p w14:paraId="0CD3AFC6" w14:textId="77777777" w:rsidR="00142097" w:rsidRPr="002043CE" w:rsidRDefault="00142097" w:rsidP="00D20A23">
      <w:pPr>
        <w:pStyle w:val="Paragraph"/>
        <w:ind w:firstLineChars="0" w:firstLine="480"/>
        <w:rPr>
          <w:rFonts w:eastAsia="標楷體"/>
          <w:sz w:val="22"/>
          <w:szCs w:val="22"/>
        </w:rPr>
      </w:pPr>
      <w:r w:rsidRPr="002043CE">
        <w:rPr>
          <w:rFonts w:eastAsia="標楷體" w:hAnsi="標楷體" w:hint="eastAsia"/>
          <w:sz w:val="22"/>
          <w:szCs w:val="22"/>
        </w:rPr>
        <w:t>請將您的感謝詞置於註釋與參考文獻之前。</w:t>
      </w:r>
    </w:p>
    <w:p w14:paraId="300AEC1D" w14:textId="77777777" w:rsidR="00142097" w:rsidRPr="002043CE" w:rsidRDefault="00142097" w:rsidP="009C51B7">
      <w:pPr>
        <w:jc w:val="both"/>
        <w:rPr>
          <w:rFonts w:eastAsia="標楷體"/>
          <w:sz w:val="22"/>
          <w:szCs w:val="22"/>
        </w:rPr>
      </w:pPr>
    </w:p>
    <w:p w14:paraId="2E10DC51" w14:textId="77777777" w:rsidR="00142097" w:rsidRPr="002043CE" w:rsidRDefault="00142097" w:rsidP="009C51B7">
      <w:pPr>
        <w:jc w:val="center"/>
        <w:rPr>
          <w:rFonts w:eastAsia="標楷體"/>
          <w:b/>
          <w:bCs/>
          <w:sz w:val="22"/>
          <w:szCs w:val="22"/>
        </w:rPr>
      </w:pPr>
      <w:r w:rsidRPr="002043CE">
        <w:rPr>
          <w:rFonts w:eastAsia="標楷體" w:hint="eastAsia"/>
          <w:b/>
          <w:bCs/>
          <w:sz w:val="22"/>
          <w:szCs w:val="22"/>
        </w:rPr>
        <w:t>五、參考文獻</w:t>
      </w:r>
    </w:p>
    <w:p w14:paraId="57E0E9B7" w14:textId="77777777" w:rsidR="00142097" w:rsidRPr="006746AE" w:rsidRDefault="0083353F" w:rsidP="00D20A23">
      <w:pPr>
        <w:rPr>
          <w:rFonts w:ascii="標楷體" w:eastAsia="標楷體" w:hAnsi="標楷體"/>
          <w:b/>
        </w:rPr>
      </w:pPr>
      <w:r w:rsidRPr="006746AE">
        <w:rPr>
          <w:rFonts w:ascii="標楷體" w:eastAsia="標楷體" w:hAnsi="標楷體" w:hint="eastAsia"/>
          <w:b/>
        </w:rPr>
        <w:t>期刊論文</w:t>
      </w:r>
    </w:p>
    <w:p w14:paraId="6A72E699" w14:textId="77777777" w:rsidR="0083353F" w:rsidRDefault="0083353F" w:rsidP="0083353F">
      <w:pPr>
        <w:pStyle w:val="Reference"/>
        <w:numPr>
          <w:ilvl w:val="0"/>
          <w:numId w:val="1"/>
        </w:numPr>
        <w:tabs>
          <w:tab w:val="clear" w:pos="284"/>
          <w:tab w:val="left" w:pos="426"/>
        </w:tabs>
        <w:spacing w:line="240" w:lineRule="auto"/>
        <w:ind w:left="426" w:hanging="426"/>
        <w:jc w:val="left"/>
        <w:rPr>
          <w:color w:val="auto"/>
        </w:rPr>
      </w:pPr>
      <w:r w:rsidRPr="0083353F">
        <w:rPr>
          <w:color w:val="auto"/>
        </w:rPr>
        <w:t>Cole, T. W., Han, M.-J., Weathers, W. F., &amp; Joyner, E. (2013). Library marc records into linked open data: Challenges and opportunities.</w:t>
      </w:r>
      <w:r w:rsidRPr="0083353F">
        <w:rPr>
          <w:i/>
          <w:color w:val="auto"/>
        </w:rPr>
        <w:t xml:space="preserve"> Journal of Library Metadata, 13</w:t>
      </w:r>
      <w:r w:rsidRPr="0083353F">
        <w:rPr>
          <w:color w:val="auto"/>
        </w:rPr>
        <w:t xml:space="preserve">(2-3), 163-196. https://doi.org/10.1080/19386389.2013.826074 </w:t>
      </w:r>
    </w:p>
    <w:p w14:paraId="5505629C" w14:textId="77777777" w:rsidR="0083353F" w:rsidRDefault="0083353F" w:rsidP="0083353F">
      <w:pPr>
        <w:pStyle w:val="Reference"/>
        <w:numPr>
          <w:ilvl w:val="0"/>
          <w:numId w:val="1"/>
        </w:numPr>
        <w:tabs>
          <w:tab w:val="clear" w:pos="284"/>
          <w:tab w:val="left" w:pos="426"/>
        </w:tabs>
        <w:spacing w:line="240" w:lineRule="auto"/>
        <w:ind w:left="426" w:hanging="426"/>
        <w:jc w:val="left"/>
        <w:rPr>
          <w:color w:val="auto"/>
        </w:rPr>
      </w:pPr>
      <w:r w:rsidRPr="0083353F">
        <w:rPr>
          <w:color w:val="auto"/>
        </w:rPr>
        <w:t xml:space="preserve">Deliot, C. (2014). Publishing the British National Bibliography as linked open data. </w:t>
      </w:r>
      <w:r w:rsidRPr="0083353F">
        <w:rPr>
          <w:i/>
          <w:color w:val="auto"/>
        </w:rPr>
        <w:t>Catalogue &amp; Index, 174</w:t>
      </w:r>
      <w:r w:rsidRPr="0083353F">
        <w:rPr>
          <w:color w:val="auto"/>
        </w:rPr>
        <w:t xml:space="preserve">, 13-18. http://www.bl.uk/bibliographic/pdfs/publishing_bnb_as_lod.pdf </w:t>
      </w:r>
    </w:p>
    <w:p w14:paraId="4AA4CB25" w14:textId="77777777" w:rsidR="0083353F" w:rsidRDefault="0083353F" w:rsidP="0083353F">
      <w:pPr>
        <w:pStyle w:val="Reference"/>
        <w:numPr>
          <w:ilvl w:val="0"/>
          <w:numId w:val="1"/>
        </w:numPr>
        <w:tabs>
          <w:tab w:val="clear" w:pos="284"/>
          <w:tab w:val="left" w:pos="426"/>
        </w:tabs>
        <w:spacing w:line="240" w:lineRule="auto"/>
        <w:ind w:left="426" w:hanging="426"/>
        <w:jc w:val="left"/>
        <w:rPr>
          <w:color w:val="auto"/>
        </w:rPr>
      </w:pPr>
      <w:r w:rsidRPr="0083353F">
        <w:rPr>
          <w:color w:val="auto"/>
        </w:rPr>
        <w:t xml:space="preserve">Melero, R., &amp; Navarro‐Molina, C. (in press). Researchers’ attitudes and perceptions towards data sharing and data reuse in the field of food science and technology. </w:t>
      </w:r>
      <w:r w:rsidRPr="0083353F">
        <w:rPr>
          <w:i/>
          <w:color w:val="auto"/>
        </w:rPr>
        <w:t>Learned Publishing</w:t>
      </w:r>
      <w:r w:rsidRPr="0083353F">
        <w:rPr>
          <w:color w:val="auto"/>
        </w:rPr>
        <w:t xml:space="preserve">. https://doi.org/10.1002/leap.1287 </w:t>
      </w:r>
    </w:p>
    <w:p w14:paraId="2F12276E" w14:textId="77777777" w:rsidR="0083353F" w:rsidRDefault="0083353F" w:rsidP="0083353F">
      <w:pPr>
        <w:pStyle w:val="Reference"/>
        <w:numPr>
          <w:ilvl w:val="0"/>
          <w:numId w:val="1"/>
        </w:numPr>
        <w:tabs>
          <w:tab w:val="clear" w:pos="284"/>
          <w:tab w:val="left" w:pos="426"/>
        </w:tabs>
        <w:spacing w:line="240" w:lineRule="auto"/>
        <w:ind w:left="426" w:hanging="426"/>
        <w:jc w:val="left"/>
        <w:rPr>
          <w:color w:val="auto"/>
        </w:rPr>
      </w:pPr>
      <w:r w:rsidRPr="0083353F">
        <w:rPr>
          <w:color w:val="auto"/>
        </w:rPr>
        <w:t>林菁（</w:t>
      </w:r>
      <w:r w:rsidRPr="0083353F">
        <w:rPr>
          <w:color w:val="auto"/>
        </w:rPr>
        <w:t>2018</w:t>
      </w:r>
      <w:r w:rsidRPr="0083353F">
        <w:rPr>
          <w:color w:val="auto"/>
        </w:rPr>
        <w:t>）。國小探究式資訊素養融入課程之研究：理論與實踐。教育資料與圖書館學，</w:t>
      </w:r>
      <w:r w:rsidRPr="0083353F">
        <w:rPr>
          <w:color w:val="auto"/>
        </w:rPr>
        <w:t>55(2)</w:t>
      </w:r>
      <w:r w:rsidRPr="0083353F">
        <w:rPr>
          <w:color w:val="auto"/>
        </w:rPr>
        <w:t>，</w:t>
      </w:r>
      <w:r w:rsidRPr="0083353F">
        <w:rPr>
          <w:color w:val="auto"/>
        </w:rPr>
        <w:t>103-137</w:t>
      </w:r>
      <w:r w:rsidRPr="0083353F">
        <w:rPr>
          <w:color w:val="auto"/>
        </w:rPr>
        <w:t>。</w:t>
      </w:r>
      <w:r w:rsidR="006746AE" w:rsidRPr="006746AE">
        <w:rPr>
          <w:color w:val="auto"/>
        </w:rPr>
        <w:t>https://doi.org/10.6120/JoEMLS.201807_55(2).0004.RS.CM</w:t>
      </w:r>
      <w:r w:rsidRPr="0083353F">
        <w:rPr>
          <w:color w:val="auto"/>
        </w:rPr>
        <w:t xml:space="preserve"> </w:t>
      </w:r>
    </w:p>
    <w:p w14:paraId="667F6A65" w14:textId="77777777" w:rsidR="006746AE" w:rsidRPr="006746AE" w:rsidRDefault="006746AE" w:rsidP="006746AE">
      <w:pPr>
        <w:rPr>
          <w:rFonts w:ascii="標楷體" w:eastAsia="標楷體" w:hAnsi="標楷體"/>
          <w:b/>
        </w:rPr>
      </w:pPr>
      <w:r w:rsidRPr="006746AE">
        <w:rPr>
          <w:rFonts w:ascii="標楷體" w:eastAsia="標楷體" w:hAnsi="標楷體" w:hint="eastAsia"/>
          <w:b/>
        </w:rPr>
        <w:t>紙本圖書</w:t>
      </w:r>
    </w:p>
    <w:p w14:paraId="412190D0" w14:textId="77777777" w:rsidR="006746AE" w:rsidRPr="006746AE" w:rsidRDefault="006746AE" w:rsidP="006746AE">
      <w:pPr>
        <w:pStyle w:val="Reference"/>
        <w:numPr>
          <w:ilvl w:val="0"/>
          <w:numId w:val="1"/>
        </w:numPr>
        <w:tabs>
          <w:tab w:val="clear" w:pos="284"/>
          <w:tab w:val="left" w:pos="426"/>
        </w:tabs>
        <w:spacing w:line="240" w:lineRule="auto"/>
        <w:ind w:left="426" w:hanging="426"/>
        <w:jc w:val="left"/>
        <w:rPr>
          <w:color w:val="auto"/>
        </w:rPr>
      </w:pPr>
      <w:r w:rsidRPr="006746AE">
        <w:rPr>
          <w:color w:val="auto"/>
        </w:rPr>
        <w:t xml:space="preserve">Manguel, A. (2009). </w:t>
      </w:r>
      <w:r w:rsidRPr="006746AE">
        <w:rPr>
          <w:i/>
          <w:color w:val="auto"/>
        </w:rPr>
        <w:t>The library at night</w:t>
      </w:r>
      <w:r w:rsidRPr="006746AE">
        <w:rPr>
          <w:color w:val="auto"/>
        </w:rPr>
        <w:t xml:space="preserve">. Yale University Press. </w:t>
      </w:r>
    </w:p>
    <w:p w14:paraId="3FBD5986" w14:textId="77777777" w:rsidR="006746AE" w:rsidRDefault="006746AE" w:rsidP="006746AE">
      <w:pPr>
        <w:pStyle w:val="Reference"/>
        <w:numPr>
          <w:ilvl w:val="0"/>
          <w:numId w:val="1"/>
        </w:numPr>
        <w:tabs>
          <w:tab w:val="clear" w:pos="284"/>
          <w:tab w:val="left" w:pos="426"/>
        </w:tabs>
        <w:spacing w:line="240" w:lineRule="auto"/>
        <w:ind w:left="426" w:hanging="426"/>
        <w:jc w:val="left"/>
        <w:rPr>
          <w:color w:val="auto"/>
        </w:rPr>
      </w:pPr>
      <w:r w:rsidRPr="006746AE">
        <w:rPr>
          <w:color w:val="auto"/>
        </w:rPr>
        <w:t>邱炯友、林瑺慧（</w:t>
      </w:r>
      <w:r w:rsidRPr="006746AE">
        <w:rPr>
          <w:color w:val="auto"/>
        </w:rPr>
        <w:t>2014</w:t>
      </w:r>
      <w:r w:rsidRPr="006746AE">
        <w:rPr>
          <w:color w:val="auto"/>
        </w:rPr>
        <w:t>）。學術期刊羅馬化：</w:t>
      </w:r>
      <w:r w:rsidRPr="006746AE">
        <w:rPr>
          <w:color w:val="auto"/>
        </w:rPr>
        <w:t>APA</w:t>
      </w:r>
      <w:r w:rsidRPr="006746AE">
        <w:rPr>
          <w:color w:val="auto"/>
        </w:rPr>
        <w:t>、</w:t>
      </w:r>
      <w:r w:rsidRPr="006746AE">
        <w:rPr>
          <w:color w:val="auto"/>
        </w:rPr>
        <w:t>Chicago</w:t>
      </w:r>
      <w:r w:rsidRPr="006746AE">
        <w:rPr>
          <w:color w:val="auto"/>
        </w:rPr>
        <w:t>（</w:t>
      </w:r>
      <w:r w:rsidRPr="006746AE">
        <w:rPr>
          <w:color w:val="auto"/>
        </w:rPr>
        <w:t>Turabian</w:t>
      </w:r>
      <w:r w:rsidRPr="006746AE">
        <w:rPr>
          <w:color w:val="auto"/>
        </w:rPr>
        <w:t>）與羅馬化引文格式規範。淡江大學出版中心</w:t>
      </w:r>
    </w:p>
    <w:p w14:paraId="5E203AFA" w14:textId="77777777" w:rsidR="006746AE" w:rsidRPr="006746AE" w:rsidRDefault="006746AE" w:rsidP="006746AE">
      <w:pPr>
        <w:rPr>
          <w:rFonts w:ascii="標楷體" w:eastAsia="標楷體" w:hAnsi="標楷體"/>
          <w:b/>
          <w:lang w:val="en-GB"/>
        </w:rPr>
      </w:pPr>
      <w:r w:rsidRPr="006746AE">
        <w:rPr>
          <w:rFonts w:ascii="標楷體" w:eastAsia="標楷體" w:hAnsi="標楷體" w:hint="eastAsia"/>
          <w:b/>
          <w:lang w:val="en-GB"/>
        </w:rPr>
        <w:t>研討會及演講</w:t>
      </w:r>
    </w:p>
    <w:p w14:paraId="158365BC" w14:textId="77777777" w:rsidR="006746AE" w:rsidRDefault="006746AE" w:rsidP="006746AE">
      <w:pPr>
        <w:pStyle w:val="Reference"/>
        <w:numPr>
          <w:ilvl w:val="0"/>
          <w:numId w:val="1"/>
        </w:numPr>
        <w:tabs>
          <w:tab w:val="clear" w:pos="284"/>
          <w:tab w:val="left" w:pos="426"/>
        </w:tabs>
        <w:spacing w:line="240" w:lineRule="auto"/>
        <w:ind w:left="426" w:hanging="426"/>
        <w:jc w:val="left"/>
        <w:rPr>
          <w:color w:val="auto"/>
        </w:rPr>
      </w:pPr>
      <w:r w:rsidRPr="006746AE">
        <w:rPr>
          <w:color w:val="auto"/>
        </w:rPr>
        <w:t xml:space="preserve">Poff, D. C. (2019, May 4-7). </w:t>
      </w:r>
      <w:r w:rsidRPr="006746AE">
        <w:rPr>
          <w:i/>
          <w:color w:val="auto"/>
        </w:rPr>
        <w:t>Diversity/inclusion in research and publication ethics</w:t>
      </w:r>
      <w:r w:rsidRPr="006746AE">
        <w:rPr>
          <w:color w:val="auto"/>
        </w:rPr>
        <w:t xml:space="preserve"> [Conference presentation]. 2019 CSE Annual Meeting, Columbus, OH, United States. http://druwt19tzv6d76es3lg0qdo7-wpengine.netdna-ssl.com/wp-content/uploads/ 1.2DeborahPoff.pdf </w:t>
      </w:r>
    </w:p>
    <w:p w14:paraId="6CE299C3" w14:textId="77777777" w:rsidR="006746AE" w:rsidRDefault="006746AE" w:rsidP="006746AE">
      <w:pPr>
        <w:pStyle w:val="Reference"/>
        <w:numPr>
          <w:ilvl w:val="0"/>
          <w:numId w:val="1"/>
        </w:numPr>
        <w:tabs>
          <w:tab w:val="clear" w:pos="284"/>
          <w:tab w:val="left" w:pos="426"/>
        </w:tabs>
        <w:spacing w:line="240" w:lineRule="auto"/>
        <w:ind w:left="426" w:hanging="426"/>
        <w:jc w:val="left"/>
        <w:rPr>
          <w:color w:val="auto"/>
        </w:rPr>
      </w:pPr>
      <w:r w:rsidRPr="006746AE">
        <w:rPr>
          <w:color w:val="auto"/>
        </w:rPr>
        <w:t xml:space="preserve">Giles, E., &amp; Meyers, J. (2019, June 20-25). </w:t>
      </w:r>
      <w:r w:rsidRPr="006746AE">
        <w:rPr>
          <w:i/>
          <w:color w:val="auto"/>
        </w:rPr>
        <w:t>Beyond information: Showing wider roles public libraries can play in the fight against HIV/AIDS in Africa</w:t>
      </w:r>
      <w:r w:rsidRPr="006746AE">
        <w:rPr>
          <w:color w:val="auto"/>
        </w:rPr>
        <w:t xml:space="preserve"> [Poster presentation]. Washington, DC, United States. https://www.eventscribe.com/2019/ALA-Annual/fsPopup.asp?Mode=posterinfo &amp;PosterID=208955 </w:t>
      </w:r>
    </w:p>
    <w:p w14:paraId="4C31BE15" w14:textId="77777777" w:rsidR="006746AE" w:rsidRDefault="006746AE" w:rsidP="006746AE">
      <w:pPr>
        <w:pStyle w:val="Reference"/>
        <w:numPr>
          <w:ilvl w:val="0"/>
          <w:numId w:val="1"/>
        </w:numPr>
        <w:tabs>
          <w:tab w:val="clear" w:pos="284"/>
          <w:tab w:val="left" w:pos="426"/>
        </w:tabs>
        <w:spacing w:line="240" w:lineRule="auto"/>
        <w:ind w:left="426" w:hanging="426"/>
        <w:jc w:val="left"/>
        <w:rPr>
          <w:color w:val="auto"/>
        </w:rPr>
      </w:pPr>
      <w:r w:rsidRPr="006746AE">
        <w:rPr>
          <w:color w:val="auto"/>
        </w:rPr>
        <w:t xml:space="preserve">Wipawin, N., Wongkaew, C., &amp; Sarawanawong, J. (2018, August 24-30). </w:t>
      </w:r>
      <w:r w:rsidRPr="006746AE">
        <w:rPr>
          <w:i/>
          <w:color w:val="auto"/>
        </w:rPr>
        <w:t>Should OA journals be sealed?: Case of journals in Thai-Journal Citation Index</w:t>
      </w:r>
      <w:r w:rsidRPr="006746AE">
        <w:rPr>
          <w:color w:val="auto"/>
        </w:rPr>
        <w:t xml:space="preserve"> [Paper presentation]. World Library and Information Congress: 84th IFLA General Conference and Assembly, Kuala Lumpur, Malaysian. http://library.ifla.org/2192/1/163-chan-en.pdf </w:t>
      </w:r>
    </w:p>
    <w:p w14:paraId="2B56095E" w14:textId="77777777" w:rsidR="006746AE" w:rsidRDefault="006746AE" w:rsidP="006746AE">
      <w:pPr>
        <w:pStyle w:val="Reference"/>
        <w:numPr>
          <w:ilvl w:val="0"/>
          <w:numId w:val="1"/>
        </w:numPr>
        <w:tabs>
          <w:tab w:val="clear" w:pos="284"/>
          <w:tab w:val="left" w:pos="426"/>
        </w:tabs>
        <w:spacing w:line="240" w:lineRule="auto"/>
        <w:ind w:left="426" w:hanging="426"/>
        <w:jc w:val="left"/>
        <w:rPr>
          <w:color w:val="auto"/>
        </w:rPr>
      </w:pPr>
      <w:r w:rsidRPr="006746AE">
        <w:rPr>
          <w:color w:val="auto"/>
        </w:rPr>
        <w:t>洪振洲、安東平、馬德偉、張伯雍、林靜慧（</w:t>
      </w:r>
      <w:r w:rsidRPr="006746AE">
        <w:rPr>
          <w:color w:val="auto"/>
        </w:rPr>
        <w:t xml:space="preserve">2018 </w:t>
      </w:r>
      <w:r w:rsidRPr="006746AE">
        <w:rPr>
          <w:color w:val="auto"/>
        </w:rPr>
        <w:t>年</w:t>
      </w:r>
      <w:r w:rsidRPr="006746AE">
        <w:rPr>
          <w:color w:val="auto"/>
        </w:rPr>
        <w:t xml:space="preserve"> 12 </w:t>
      </w:r>
      <w:r w:rsidRPr="006746AE">
        <w:rPr>
          <w:color w:val="auto"/>
        </w:rPr>
        <w:t>月</w:t>
      </w:r>
      <w:r w:rsidRPr="006746AE">
        <w:rPr>
          <w:color w:val="auto"/>
        </w:rPr>
        <w:t xml:space="preserve"> 18-21 </w:t>
      </w:r>
      <w:r w:rsidRPr="006746AE">
        <w:rPr>
          <w:color w:val="auto"/>
        </w:rPr>
        <w:t>日）。中古佛教寫本資料庫數位編碼〔海報發表〕。</w:t>
      </w:r>
      <w:r w:rsidRPr="006746AE">
        <w:rPr>
          <w:color w:val="auto"/>
        </w:rPr>
        <w:t xml:space="preserve">2018 </w:t>
      </w:r>
      <w:r w:rsidRPr="006746AE">
        <w:rPr>
          <w:color w:val="auto"/>
        </w:rPr>
        <w:t>第九屆數位典藏與數位人文國際研討會，新北市，台灣。</w:t>
      </w:r>
    </w:p>
    <w:p w14:paraId="1EB2178B" w14:textId="77777777" w:rsidR="006746AE" w:rsidRDefault="006746AE" w:rsidP="006746AE">
      <w:pPr>
        <w:pStyle w:val="Reference"/>
        <w:numPr>
          <w:ilvl w:val="0"/>
          <w:numId w:val="1"/>
        </w:numPr>
        <w:tabs>
          <w:tab w:val="clear" w:pos="284"/>
          <w:tab w:val="left" w:pos="426"/>
        </w:tabs>
        <w:spacing w:line="240" w:lineRule="auto"/>
        <w:ind w:left="426" w:hanging="426"/>
        <w:jc w:val="left"/>
        <w:rPr>
          <w:color w:val="auto"/>
        </w:rPr>
      </w:pPr>
      <w:r w:rsidRPr="006746AE">
        <w:rPr>
          <w:color w:val="auto"/>
        </w:rPr>
        <w:t>陳夏民、鄭聿（</w:t>
      </w:r>
      <w:r w:rsidRPr="006746AE">
        <w:rPr>
          <w:color w:val="auto"/>
        </w:rPr>
        <w:t xml:space="preserve">2019 </w:t>
      </w:r>
      <w:r w:rsidRPr="006746AE">
        <w:rPr>
          <w:color w:val="auto"/>
        </w:rPr>
        <w:t>年</w:t>
      </w:r>
      <w:r w:rsidRPr="006746AE">
        <w:rPr>
          <w:color w:val="auto"/>
        </w:rPr>
        <w:t xml:space="preserve"> 2 </w:t>
      </w:r>
      <w:r w:rsidRPr="006746AE">
        <w:rPr>
          <w:color w:val="auto"/>
        </w:rPr>
        <w:t>月</w:t>
      </w:r>
      <w:r w:rsidRPr="006746AE">
        <w:rPr>
          <w:color w:val="auto"/>
        </w:rPr>
        <w:t xml:space="preserve"> 12-17 </w:t>
      </w:r>
      <w:r w:rsidRPr="006746AE">
        <w:rPr>
          <w:color w:val="auto"/>
        </w:rPr>
        <w:t>日）。出版新型態與獨立書店的未來想像〔專</w:t>
      </w:r>
      <w:r w:rsidRPr="006746AE">
        <w:rPr>
          <w:color w:val="auto"/>
        </w:rPr>
        <w:t xml:space="preserve"> </w:t>
      </w:r>
      <w:r w:rsidRPr="006746AE">
        <w:rPr>
          <w:color w:val="auto"/>
        </w:rPr>
        <w:t>題演講〕。</w:t>
      </w:r>
      <w:r w:rsidRPr="006746AE">
        <w:rPr>
          <w:color w:val="auto"/>
        </w:rPr>
        <w:t xml:space="preserve">2019 </w:t>
      </w:r>
      <w:r w:rsidRPr="006746AE">
        <w:rPr>
          <w:color w:val="auto"/>
        </w:rPr>
        <w:t>台北國際書展，台北市，台灣。</w:t>
      </w:r>
      <w:r w:rsidRPr="006746AE">
        <w:rPr>
          <w:color w:val="auto"/>
        </w:rPr>
        <w:t xml:space="preserve"> </w:t>
      </w:r>
    </w:p>
    <w:p w14:paraId="313DF269" w14:textId="77777777" w:rsidR="006746AE" w:rsidRDefault="006746AE" w:rsidP="006746AE">
      <w:pPr>
        <w:pStyle w:val="Reference"/>
        <w:numPr>
          <w:ilvl w:val="0"/>
          <w:numId w:val="1"/>
        </w:numPr>
        <w:tabs>
          <w:tab w:val="clear" w:pos="284"/>
          <w:tab w:val="left" w:pos="426"/>
        </w:tabs>
        <w:spacing w:line="240" w:lineRule="auto"/>
        <w:ind w:left="426" w:hanging="426"/>
        <w:jc w:val="left"/>
        <w:rPr>
          <w:color w:val="auto"/>
        </w:rPr>
      </w:pPr>
      <w:r w:rsidRPr="006746AE">
        <w:rPr>
          <w:color w:val="auto"/>
        </w:rPr>
        <w:t>温達茂（</w:t>
      </w:r>
      <w:r w:rsidRPr="006746AE">
        <w:rPr>
          <w:color w:val="auto"/>
        </w:rPr>
        <w:t xml:space="preserve">2015 </w:t>
      </w:r>
      <w:r w:rsidRPr="006746AE">
        <w:rPr>
          <w:color w:val="auto"/>
        </w:rPr>
        <w:t>年</w:t>
      </w:r>
      <w:r w:rsidRPr="006746AE">
        <w:rPr>
          <w:color w:val="auto"/>
        </w:rPr>
        <w:t xml:space="preserve"> 12 </w:t>
      </w:r>
      <w:r w:rsidRPr="006746AE">
        <w:rPr>
          <w:color w:val="auto"/>
        </w:rPr>
        <w:t>月</w:t>
      </w:r>
      <w:r w:rsidRPr="006746AE">
        <w:rPr>
          <w:color w:val="auto"/>
        </w:rPr>
        <w:t xml:space="preserve"> 26 </w:t>
      </w:r>
      <w:r w:rsidRPr="006746AE">
        <w:rPr>
          <w:color w:val="auto"/>
        </w:rPr>
        <w:t>日）。圖資開放鏈結系統與應用初探。在黃鴻珠（主持），</w:t>
      </w:r>
      <w:r w:rsidRPr="006746AE">
        <w:rPr>
          <w:color w:val="auto"/>
        </w:rPr>
        <w:t xml:space="preserve">Session I </w:t>
      </w:r>
      <w:r w:rsidRPr="006746AE">
        <w:rPr>
          <w:color w:val="auto"/>
        </w:rPr>
        <w:t>圖資系統的應用發展〔研討會演講〕。圖書資訊學的傳承與創新：教資</w:t>
      </w:r>
      <w:r w:rsidRPr="006746AE">
        <w:rPr>
          <w:color w:val="auto"/>
        </w:rPr>
        <w:t>/</w:t>
      </w:r>
      <w:r w:rsidRPr="006746AE">
        <w:rPr>
          <w:color w:val="auto"/>
        </w:rPr>
        <w:t>資圖</w:t>
      </w:r>
      <w:r w:rsidRPr="006746AE">
        <w:rPr>
          <w:color w:val="auto"/>
        </w:rPr>
        <w:t xml:space="preserve"> 45 </w:t>
      </w:r>
      <w:r w:rsidRPr="006746AE">
        <w:rPr>
          <w:color w:val="auto"/>
        </w:rPr>
        <w:t>週年系慶學術研討會，新北市，台灣。</w:t>
      </w:r>
    </w:p>
    <w:p w14:paraId="3089617D" w14:textId="77777777" w:rsidR="00A8322C" w:rsidRDefault="006746AE" w:rsidP="006746AE">
      <w:r w:rsidRPr="00A8322C">
        <w:rPr>
          <w:rFonts w:ascii="標楷體" w:eastAsia="標楷體" w:hAnsi="標楷體"/>
          <w:b/>
        </w:rPr>
        <w:t>博碩士論文</w:t>
      </w:r>
    </w:p>
    <w:p w14:paraId="216DCCDB" w14:textId="77777777" w:rsidR="00A8322C" w:rsidRDefault="006746AE" w:rsidP="00A8322C">
      <w:pPr>
        <w:pStyle w:val="Reference"/>
        <w:numPr>
          <w:ilvl w:val="0"/>
          <w:numId w:val="1"/>
        </w:numPr>
        <w:tabs>
          <w:tab w:val="clear" w:pos="284"/>
          <w:tab w:val="left" w:pos="426"/>
        </w:tabs>
        <w:spacing w:line="240" w:lineRule="auto"/>
        <w:ind w:left="426" w:hanging="426"/>
        <w:jc w:val="left"/>
        <w:rPr>
          <w:color w:val="auto"/>
        </w:rPr>
      </w:pPr>
      <w:r w:rsidRPr="00A8322C">
        <w:rPr>
          <w:color w:val="auto"/>
        </w:rPr>
        <w:t xml:space="preserve">Abdoh, E. (2019). </w:t>
      </w:r>
      <w:r w:rsidRPr="00A8322C">
        <w:rPr>
          <w:i/>
          <w:color w:val="auto"/>
        </w:rPr>
        <w:t>Implications of social networks on medication informationSeeking among middle eastern international students: An exploratory Study</w:t>
      </w:r>
      <w:r w:rsidRPr="00A8322C">
        <w:rPr>
          <w:color w:val="auto"/>
        </w:rPr>
        <w:t xml:space="preserve"> [Unpublished doctoral dissertation]. University of South Carolina. https://scholarcommons.sc.edu/cgi/viewcontent.cgi?article=6546&amp;context=etd Paige, </w:t>
      </w:r>
    </w:p>
    <w:p w14:paraId="0C58BC3D" w14:textId="77777777" w:rsidR="00A8322C" w:rsidRDefault="006746AE" w:rsidP="00A8322C">
      <w:pPr>
        <w:pStyle w:val="Reference"/>
        <w:numPr>
          <w:ilvl w:val="0"/>
          <w:numId w:val="1"/>
        </w:numPr>
        <w:tabs>
          <w:tab w:val="clear" w:pos="284"/>
          <w:tab w:val="left" w:pos="426"/>
        </w:tabs>
        <w:spacing w:line="240" w:lineRule="auto"/>
        <w:ind w:left="426" w:hanging="426"/>
        <w:jc w:val="left"/>
        <w:rPr>
          <w:color w:val="auto"/>
        </w:rPr>
      </w:pPr>
      <w:r w:rsidRPr="00A8322C">
        <w:rPr>
          <w:color w:val="auto"/>
        </w:rPr>
        <w:t xml:space="preserve">B. E. (2017). </w:t>
      </w:r>
      <w:r w:rsidRPr="00A8322C">
        <w:rPr>
          <w:i/>
          <w:color w:val="auto"/>
        </w:rPr>
        <w:t>Open data portals in northern New England states</w:t>
      </w:r>
      <w:r w:rsidRPr="00A8322C">
        <w:rPr>
          <w:color w:val="auto"/>
        </w:rPr>
        <w:t xml:space="preserve"> [Unpublished master’s thesis]. University of British Columbia. </w:t>
      </w:r>
      <w:r w:rsidR="00A8322C" w:rsidRPr="00A8322C">
        <w:rPr>
          <w:color w:val="auto"/>
        </w:rPr>
        <w:t>https://dor.org/10.14288/1.0355232</w:t>
      </w:r>
      <w:r w:rsidRPr="00A8322C">
        <w:rPr>
          <w:color w:val="auto"/>
        </w:rPr>
        <w:t xml:space="preserve"> </w:t>
      </w:r>
    </w:p>
    <w:p w14:paraId="433A18FF" w14:textId="77777777" w:rsidR="00A8322C" w:rsidRDefault="006746AE" w:rsidP="00A8322C">
      <w:pPr>
        <w:pStyle w:val="Reference"/>
        <w:numPr>
          <w:ilvl w:val="0"/>
          <w:numId w:val="1"/>
        </w:numPr>
        <w:tabs>
          <w:tab w:val="clear" w:pos="284"/>
          <w:tab w:val="left" w:pos="426"/>
        </w:tabs>
        <w:spacing w:line="240" w:lineRule="auto"/>
        <w:ind w:left="426" w:hanging="426"/>
        <w:jc w:val="left"/>
        <w:rPr>
          <w:color w:val="auto"/>
        </w:rPr>
      </w:pPr>
      <w:r w:rsidRPr="00A8322C">
        <w:rPr>
          <w:color w:val="auto"/>
        </w:rPr>
        <w:t>林瑺慧（</w:t>
      </w:r>
      <w:r w:rsidRPr="00A8322C">
        <w:rPr>
          <w:color w:val="auto"/>
        </w:rPr>
        <w:t>2014</w:t>
      </w:r>
      <w:r w:rsidRPr="00A8322C">
        <w:rPr>
          <w:color w:val="auto"/>
        </w:rPr>
        <w:t>）。台灣學術期刊引用文獻羅馬化現況研究：以</w:t>
      </w:r>
      <w:r w:rsidRPr="00A8322C">
        <w:rPr>
          <w:color w:val="auto"/>
        </w:rPr>
        <w:t xml:space="preserve"> </w:t>
      </w:r>
      <w:r w:rsidRPr="00A8322C">
        <w:rPr>
          <w:i/>
          <w:color w:val="auto"/>
        </w:rPr>
        <w:t>TSSCI</w:t>
      </w:r>
      <w:r w:rsidRPr="00A8322C">
        <w:rPr>
          <w:i/>
          <w:color w:val="auto"/>
        </w:rPr>
        <w:t>、</w:t>
      </w:r>
      <w:r w:rsidRPr="00A8322C">
        <w:rPr>
          <w:i/>
          <w:color w:val="auto"/>
        </w:rPr>
        <w:t>THCI Core</w:t>
      </w:r>
      <w:r w:rsidRPr="00A8322C">
        <w:rPr>
          <w:i/>
          <w:color w:val="auto"/>
        </w:rPr>
        <w:t>、</w:t>
      </w:r>
      <w:r w:rsidRPr="00A8322C">
        <w:rPr>
          <w:i/>
          <w:color w:val="auto"/>
        </w:rPr>
        <w:t>A&amp;HCI</w:t>
      </w:r>
      <w:r w:rsidRPr="00A8322C">
        <w:rPr>
          <w:i/>
          <w:color w:val="auto"/>
        </w:rPr>
        <w:t>、</w:t>
      </w:r>
      <w:r w:rsidRPr="00A8322C">
        <w:rPr>
          <w:i/>
          <w:color w:val="auto"/>
        </w:rPr>
        <w:t>SSCI</w:t>
      </w:r>
      <w:r w:rsidRPr="00A8322C">
        <w:rPr>
          <w:color w:val="auto"/>
        </w:rPr>
        <w:t xml:space="preserve"> </w:t>
      </w:r>
      <w:r w:rsidRPr="00A8322C">
        <w:rPr>
          <w:color w:val="auto"/>
        </w:rPr>
        <w:t>及</w:t>
      </w:r>
      <w:r w:rsidRPr="00A8322C">
        <w:rPr>
          <w:color w:val="auto"/>
        </w:rPr>
        <w:t xml:space="preserve"> </w:t>
      </w:r>
      <w:r w:rsidRPr="00A8322C">
        <w:rPr>
          <w:i/>
          <w:color w:val="auto"/>
        </w:rPr>
        <w:t>Scopus</w:t>
      </w:r>
      <w:r w:rsidRPr="00A8322C">
        <w:rPr>
          <w:color w:val="auto"/>
        </w:rPr>
        <w:t xml:space="preserve"> </w:t>
      </w:r>
      <w:r w:rsidRPr="00A8322C">
        <w:rPr>
          <w:color w:val="auto"/>
        </w:rPr>
        <w:t>收錄期刊為例〔未出版之碩士論文〕。淡江大學資訊與圖書館學系。</w:t>
      </w:r>
      <w:r w:rsidRPr="00A8322C">
        <w:rPr>
          <w:color w:val="auto"/>
        </w:rPr>
        <w:t xml:space="preserve"> </w:t>
      </w:r>
    </w:p>
    <w:p w14:paraId="26DDC841" w14:textId="77777777" w:rsidR="00A8322C" w:rsidRDefault="006746AE" w:rsidP="00A8322C">
      <w:pPr>
        <w:pStyle w:val="Reference"/>
        <w:numPr>
          <w:ilvl w:val="0"/>
          <w:numId w:val="1"/>
        </w:numPr>
        <w:tabs>
          <w:tab w:val="clear" w:pos="284"/>
          <w:tab w:val="left" w:pos="426"/>
        </w:tabs>
        <w:spacing w:line="240" w:lineRule="auto"/>
        <w:ind w:left="426" w:hanging="426"/>
        <w:jc w:val="left"/>
        <w:rPr>
          <w:color w:val="auto"/>
        </w:rPr>
      </w:pPr>
      <w:r w:rsidRPr="00A8322C">
        <w:rPr>
          <w:color w:val="auto"/>
        </w:rPr>
        <w:t>張衍（</w:t>
      </w:r>
      <w:r w:rsidRPr="00A8322C">
        <w:rPr>
          <w:color w:val="auto"/>
        </w:rPr>
        <w:t>2016</w:t>
      </w:r>
      <w:r w:rsidRPr="00A8322C">
        <w:rPr>
          <w:color w:val="auto"/>
        </w:rPr>
        <w:t>）。海峽兩岸檔案學教育之沿革與發展研究〔未出版之博士論文〕。國立政治大學圖書資訊與檔案學研究所。</w:t>
      </w:r>
      <w:r w:rsidRPr="00A8322C">
        <w:rPr>
          <w:color w:val="auto"/>
        </w:rPr>
        <w:t xml:space="preserve"> </w:t>
      </w:r>
    </w:p>
    <w:p w14:paraId="25582262" w14:textId="77777777" w:rsidR="00A8322C" w:rsidRPr="00A8322C" w:rsidRDefault="00A8322C" w:rsidP="00A8322C">
      <w:pPr>
        <w:pStyle w:val="Reference"/>
        <w:tabs>
          <w:tab w:val="clear" w:pos="284"/>
          <w:tab w:val="left" w:pos="426"/>
        </w:tabs>
        <w:spacing w:line="240" w:lineRule="auto"/>
        <w:jc w:val="left"/>
        <w:rPr>
          <w:b/>
          <w:color w:val="auto"/>
          <w:sz w:val="24"/>
          <w:szCs w:val="24"/>
        </w:rPr>
      </w:pPr>
      <w:r>
        <w:rPr>
          <w:b/>
          <w:color w:val="auto"/>
          <w:sz w:val="24"/>
          <w:szCs w:val="24"/>
        </w:rPr>
        <w:t>網路</w:t>
      </w:r>
      <w:r w:rsidR="006746AE" w:rsidRPr="00A8322C">
        <w:rPr>
          <w:b/>
          <w:color w:val="auto"/>
          <w:sz w:val="24"/>
          <w:szCs w:val="24"/>
        </w:rPr>
        <w:t>資源</w:t>
      </w:r>
    </w:p>
    <w:p w14:paraId="412BC8FE" w14:textId="77777777" w:rsidR="00A8322C" w:rsidRDefault="006746AE" w:rsidP="00A8322C">
      <w:pPr>
        <w:pStyle w:val="Reference"/>
        <w:numPr>
          <w:ilvl w:val="0"/>
          <w:numId w:val="1"/>
        </w:numPr>
        <w:tabs>
          <w:tab w:val="clear" w:pos="284"/>
          <w:tab w:val="left" w:pos="426"/>
        </w:tabs>
        <w:spacing w:line="240" w:lineRule="auto"/>
        <w:ind w:left="426" w:hanging="426"/>
        <w:jc w:val="left"/>
        <w:rPr>
          <w:color w:val="auto"/>
        </w:rPr>
      </w:pPr>
      <w:r w:rsidRPr="00A8322C">
        <w:rPr>
          <w:color w:val="auto"/>
        </w:rPr>
        <w:t xml:space="preserve">Crotty, D. (2020, March 6). </w:t>
      </w:r>
      <w:r w:rsidRPr="00A8322C">
        <w:rPr>
          <w:i/>
          <w:color w:val="auto"/>
        </w:rPr>
        <w:t>Ritual, process, and social interaction: The world’s oldest surviving video rental store</w:t>
      </w:r>
      <w:r w:rsidRPr="00A8322C">
        <w:rPr>
          <w:color w:val="auto"/>
        </w:rPr>
        <w:t xml:space="preserve">. The Scholarly Kitchen. </w:t>
      </w:r>
      <w:r w:rsidR="00A8322C" w:rsidRPr="00A8322C">
        <w:rPr>
          <w:color w:val="auto"/>
        </w:rPr>
        <w:lastRenderedPageBreak/>
        <w:t>https://scholarlykitchen.sspnet.org/2020/03/06/ritual-process-and-social-interacti on-the-worlds-oldest-surviving-video-rental-store/</w:t>
      </w:r>
      <w:r w:rsidRPr="00A8322C">
        <w:rPr>
          <w:color w:val="auto"/>
        </w:rPr>
        <w:t xml:space="preserve"> </w:t>
      </w:r>
    </w:p>
    <w:p w14:paraId="47CA8560" w14:textId="77777777" w:rsidR="006746AE" w:rsidRPr="00A8322C" w:rsidRDefault="006746AE" w:rsidP="00A8322C">
      <w:pPr>
        <w:pStyle w:val="Reference"/>
        <w:numPr>
          <w:ilvl w:val="0"/>
          <w:numId w:val="1"/>
        </w:numPr>
        <w:tabs>
          <w:tab w:val="clear" w:pos="284"/>
          <w:tab w:val="left" w:pos="426"/>
        </w:tabs>
        <w:spacing w:line="240" w:lineRule="auto"/>
        <w:ind w:left="426" w:hanging="426"/>
        <w:jc w:val="left"/>
        <w:rPr>
          <w:color w:val="auto"/>
        </w:rPr>
      </w:pPr>
      <w:r w:rsidRPr="00A8322C">
        <w:rPr>
          <w:color w:val="auto"/>
        </w:rPr>
        <w:t>洪文琪、陳明俐、紀凱齡、劉瑄儀、莊裕澤（</w:t>
      </w:r>
      <w:r w:rsidRPr="00A8322C">
        <w:rPr>
          <w:color w:val="auto"/>
        </w:rPr>
        <w:t xml:space="preserve">2019 </w:t>
      </w:r>
      <w:r w:rsidRPr="00A8322C">
        <w:rPr>
          <w:color w:val="auto"/>
        </w:rPr>
        <w:t>年</w:t>
      </w:r>
      <w:r w:rsidRPr="00A8322C">
        <w:rPr>
          <w:color w:val="auto"/>
        </w:rPr>
        <w:t xml:space="preserve"> 6 </w:t>
      </w:r>
      <w:r w:rsidRPr="00A8322C">
        <w:rPr>
          <w:color w:val="auto"/>
        </w:rPr>
        <w:t>月</w:t>
      </w:r>
      <w:r w:rsidRPr="00A8322C">
        <w:rPr>
          <w:color w:val="auto"/>
        </w:rPr>
        <w:t xml:space="preserve"> 20 </w:t>
      </w:r>
      <w:r w:rsidRPr="00A8322C">
        <w:rPr>
          <w:color w:val="auto"/>
        </w:rPr>
        <w:t>日）。如何避開掠奪性期刊及研討會的陷阱。</w:t>
      </w:r>
      <w:r w:rsidRPr="00A8322C">
        <w:rPr>
          <w:color w:val="auto"/>
        </w:rPr>
        <w:t xml:space="preserve">Research Portal </w:t>
      </w:r>
      <w:r w:rsidRPr="00A8322C">
        <w:rPr>
          <w:color w:val="auto"/>
        </w:rPr>
        <w:t>科技政策觀點。</w:t>
      </w:r>
      <w:r w:rsidRPr="00A8322C">
        <w:rPr>
          <w:color w:val="auto"/>
        </w:rPr>
        <w:t>https://doi.org/10.6916/STPIRP.2019-06-20</w:t>
      </w:r>
    </w:p>
    <w:sectPr w:rsidR="006746AE" w:rsidRPr="00A8322C" w:rsidSect="00D20A23">
      <w:footerReference w:type="default" r:id="rId7"/>
      <w:pgSz w:w="11906" w:h="16838"/>
      <w:pgMar w:top="1134" w:right="1440"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C488" w14:textId="77777777" w:rsidR="00E12905" w:rsidRDefault="00E12905" w:rsidP="00BF2CE3">
      <w:r>
        <w:separator/>
      </w:r>
    </w:p>
  </w:endnote>
  <w:endnote w:type="continuationSeparator" w:id="0">
    <w:p w14:paraId="59449689" w14:textId="77777777" w:rsidR="00E12905" w:rsidRDefault="00E12905" w:rsidP="00BF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明體">
    <w:altName w:val="新細明體"/>
    <w:panose1 w:val="00000000000000000000"/>
    <w:charset w:val="88"/>
    <w:family w:val="modern"/>
    <w:notTrueType/>
    <w:pitch w:val="fixed"/>
    <w:sig w:usb0="00000001" w:usb1="08080000" w:usb2="00000010" w:usb3="00000000" w:csb0="00100000" w:csb1="00000000"/>
  </w:font>
  <w:font w:name="華康中黑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楷書體W5">
    <w:altName w:val="新細明體"/>
    <w:panose1 w:val="00000000000000000000"/>
    <w:charset w:val="88"/>
    <w:family w:val="script"/>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A4B1" w14:textId="77777777" w:rsidR="00142097" w:rsidRDefault="00E152D4" w:rsidP="00782B68">
    <w:pPr>
      <w:pStyle w:val="a5"/>
      <w:jc w:val="center"/>
    </w:pPr>
    <w:r>
      <w:fldChar w:fldCharType="begin"/>
    </w:r>
    <w:r>
      <w:instrText>PAGE   \* MERGEFORMAT</w:instrText>
    </w:r>
    <w:r>
      <w:fldChar w:fldCharType="separate"/>
    </w:r>
    <w:r w:rsidR="00A8322C" w:rsidRPr="00A8322C">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8DBC" w14:textId="77777777" w:rsidR="00E12905" w:rsidRDefault="00E12905" w:rsidP="00BF2CE3">
      <w:r>
        <w:separator/>
      </w:r>
    </w:p>
  </w:footnote>
  <w:footnote w:type="continuationSeparator" w:id="0">
    <w:p w14:paraId="28FAEC39" w14:textId="77777777" w:rsidR="00E12905" w:rsidRDefault="00E12905" w:rsidP="00BF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ADD"/>
    <w:multiLevelType w:val="hybridMultilevel"/>
    <w:tmpl w:val="D61A5224"/>
    <w:lvl w:ilvl="0" w:tplc="A3C4229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1B7"/>
    <w:rsid w:val="00001578"/>
    <w:rsid w:val="00001AF9"/>
    <w:rsid w:val="00001D1E"/>
    <w:rsid w:val="00002271"/>
    <w:rsid w:val="0000282C"/>
    <w:rsid w:val="00002A5A"/>
    <w:rsid w:val="000036D1"/>
    <w:rsid w:val="000039E0"/>
    <w:rsid w:val="00004DD5"/>
    <w:rsid w:val="0000518A"/>
    <w:rsid w:val="00005F28"/>
    <w:rsid w:val="00006546"/>
    <w:rsid w:val="000066B3"/>
    <w:rsid w:val="000075AA"/>
    <w:rsid w:val="00012869"/>
    <w:rsid w:val="000128EE"/>
    <w:rsid w:val="00012C6C"/>
    <w:rsid w:val="00014114"/>
    <w:rsid w:val="000145B6"/>
    <w:rsid w:val="000162DB"/>
    <w:rsid w:val="00016890"/>
    <w:rsid w:val="0001758C"/>
    <w:rsid w:val="00017E41"/>
    <w:rsid w:val="00020A32"/>
    <w:rsid w:val="00020E6B"/>
    <w:rsid w:val="000215F4"/>
    <w:rsid w:val="000217FE"/>
    <w:rsid w:val="00021E33"/>
    <w:rsid w:val="000222F9"/>
    <w:rsid w:val="000225CA"/>
    <w:rsid w:val="0002495C"/>
    <w:rsid w:val="00025E73"/>
    <w:rsid w:val="000277AF"/>
    <w:rsid w:val="00027EBE"/>
    <w:rsid w:val="0003151B"/>
    <w:rsid w:val="00031652"/>
    <w:rsid w:val="00031788"/>
    <w:rsid w:val="00031BD9"/>
    <w:rsid w:val="0003282F"/>
    <w:rsid w:val="00032BCF"/>
    <w:rsid w:val="00032DDC"/>
    <w:rsid w:val="00033C76"/>
    <w:rsid w:val="000348D5"/>
    <w:rsid w:val="00035474"/>
    <w:rsid w:val="000361A5"/>
    <w:rsid w:val="000366D7"/>
    <w:rsid w:val="000371B1"/>
    <w:rsid w:val="0004088F"/>
    <w:rsid w:val="0004152F"/>
    <w:rsid w:val="000415D1"/>
    <w:rsid w:val="00041986"/>
    <w:rsid w:val="00042884"/>
    <w:rsid w:val="0004494E"/>
    <w:rsid w:val="00045167"/>
    <w:rsid w:val="00047DD8"/>
    <w:rsid w:val="00047DEC"/>
    <w:rsid w:val="000504A0"/>
    <w:rsid w:val="000523D9"/>
    <w:rsid w:val="0005251F"/>
    <w:rsid w:val="00052846"/>
    <w:rsid w:val="000528C9"/>
    <w:rsid w:val="00052A82"/>
    <w:rsid w:val="0005313F"/>
    <w:rsid w:val="0005336B"/>
    <w:rsid w:val="0005370B"/>
    <w:rsid w:val="00054CC7"/>
    <w:rsid w:val="00054E1F"/>
    <w:rsid w:val="00055740"/>
    <w:rsid w:val="00055BBB"/>
    <w:rsid w:val="00055EB8"/>
    <w:rsid w:val="00055F4A"/>
    <w:rsid w:val="000576CC"/>
    <w:rsid w:val="000602F4"/>
    <w:rsid w:val="00060BBB"/>
    <w:rsid w:val="000613B2"/>
    <w:rsid w:val="00061492"/>
    <w:rsid w:val="0006395D"/>
    <w:rsid w:val="00064312"/>
    <w:rsid w:val="0006756A"/>
    <w:rsid w:val="000676C5"/>
    <w:rsid w:val="00067D0D"/>
    <w:rsid w:val="00067D3B"/>
    <w:rsid w:val="000700A3"/>
    <w:rsid w:val="00070255"/>
    <w:rsid w:val="00070B5B"/>
    <w:rsid w:val="00071877"/>
    <w:rsid w:val="00071C4F"/>
    <w:rsid w:val="000734B1"/>
    <w:rsid w:val="000736EF"/>
    <w:rsid w:val="00073D7A"/>
    <w:rsid w:val="00074255"/>
    <w:rsid w:val="000754CE"/>
    <w:rsid w:val="0007553F"/>
    <w:rsid w:val="0007584D"/>
    <w:rsid w:val="00075CD0"/>
    <w:rsid w:val="00076A28"/>
    <w:rsid w:val="00076BF9"/>
    <w:rsid w:val="00076C21"/>
    <w:rsid w:val="000815AB"/>
    <w:rsid w:val="000825D0"/>
    <w:rsid w:val="000833FB"/>
    <w:rsid w:val="00085715"/>
    <w:rsid w:val="0008572A"/>
    <w:rsid w:val="00085C84"/>
    <w:rsid w:val="000872AE"/>
    <w:rsid w:val="00087978"/>
    <w:rsid w:val="00087D19"/>
    <w:rsid w:val="0009132F"/>
    <w:rsid w:val="000962BD"/>
    <w:rsid w:val="00097007"/>
    <w:rsid w:val="000A30CC"/>
    <w:rsid w:val="000A317D"/>
    <w:rsid w:val="000A5FDD"/>
    <w:rsid w:val="000A6B20"/>
    <w:rsid w:val="000A782B"/>
    <w:rsid w:val="000B0275"/>
    <w:rsid w:val="000B02AF"/>
    <w:rsid w:val="000B1C85"/>
    <w:rsid w:val="000B340F"/>
    <w:rsid w:val="000B7B21"/>
    <w:rsid w:val="000C073A"/>
    <w:rsid w:val="000C0F86"/>
    <w:rsid w:val="000C1353"/>
    <w:rsid w:val="000C1646"/>
    <w:rsid w:val="000C1E7A"/>
    <w:rsid w:val="000C242A"/>
    <w:rsid w:val="000C24C4"/>
    <w:rsid w:val="000C2C4F"/>
    <w:rsid w:val="000C2D73"/>
    <w:rsid w:val="000C3BA6"/>
    <w:rsid w:val="000C4784"/>
    <w:rsid w:val="000C529B"/>
    <w:rsid w:val="000C59E8"/>
    <w:rsid w:val="000C6A18"/>
    <w:rsid w:val="000C6ABF"/>
    <w:rsid w:val="000C7DF8"/>
    <w:rsid w:val="000D0629"/>
    <w:rsid w:val="000D1A48"/>
    <w:rsid w:val="000D2503"/>
    <w:rsid w:val="000D277D"/>
    <w:rsid w:val="000D30BD"/>
    <w:rsid w:val="000D5AC9"/>
    <w:rsid w:val="000D6C72"/>
    <w:rsid w:val="000D7ACE"/>
    <w:rsid w:val="000E0672"/>
    <w:rsid w:val="000E09E7"/>
    <w:rsid w:val="000E1809"/>
    <w:rsid w:val="000E2350"/>
    <w:rsid w:val="000E286E"/>
    <w:rsid w:val="000E50B5"/>
    <w:rsid w:val="000E5292"/>
    <w:rsid w:val="000E5E16"/>
    <w:rsid w:val="000E74BD"/>
    <w:rsid w:val="000F03AD"/>
    <w:rsid w:val="000F1776"/>
    <w:rsid w:val="000F21AB"/>
    <w:rsid w:val="000F2D2B"/>
    <w:rsid w:val="000F405C"/>
    <w:rsid w:val="000F40AA"/>
    <w:rsid w:val="000F4AB7"/>
    <w:rsid w:val="000F5465"/>
    <w:rsid w:val="000F54D8"/>
    <w:rsid w:val="000F5769"/>
    <w:rsid w:val="000F5EC7"/>
    <w:rsid w:val="000F6CE3"/>
    <w:rsid w:val="000F7062"/>
    <w:rsid w:val="0010033A"/>
    <w:rsid w:val="001003EE"/>
    <w:rsid w:val="0010066B"/>
    <w:rsid w:val="001016CA"/>
    <w:rsid w:val="0010238A"/>
    <w:rsid w:val="00104AB5"/>
    <w:rsid w:val="00105DBA"/>
    <w:rsid w:val="00105F63"/>
    <w:rsid w:val="0010632D"/>
    <w:rsid w:val="0010640B"/>
    <w:rsid w:val="001068BC"/>
    <w:rsid w:val="00106BEF"/>
    <w:rsid w:val="001110FA"/>
    <w:rsid w:val="00111B52"/>
    <w:rsid w:val="001120E7"/>
    <w:rsid w:val="00112903"/>
    <w:rsid w:val="00112F72"/>
    <w:rsid w:val="001131DE"/>
    <w:rsid w:val="001137F2"/>
    <w:rsid w:val="001158A9"/>
    <w:rsid w:val="00116403"/>
    <w:rsid w:val="00117C99"/>
    <w:rsid w:val="00117FA7"/>
    <w:rsid w:val="0012004B"/>
    <w:rsid w:val="0012052D"/>
    <w:rsid w:val="00120C7F"/>
    <w:rsid w:val="00121915"/>
    <w:rsid w:val="001233C8"/>
    <w:rsid w:val="00123F1C"/>
    <w:rsid w:val="00126203"/>
    <w:rsid w:val="001266E3"/>
    <w:rsid w:val="001268D4"/>
    <w:rsid w:val="0012764F"/>
    <w:rsid w:val="00130C19"/>
    <w:rsid w:val="00131329"/>
    <w:rsid w:val="0013175F"/>
    <w:rsid w:val="001322E2"/>
    <w:rsid w:val="00132797"/>
    <w:rsid w:val="00132F2E"/>
    <w:rsid w:val="001330B4"/>
    <w:rsid w:val="001341BE"/>
    <w:rsid w:val="00135D01"/>
    <w:rsid w:val="00136B06"/>
    <w:rsid w:val="00137B4F"/>
    <w:rsid w:val="00137E8A"/>
    <w:rsid w:val="00140873"/>
    <w:rsid w:val="00140A72"/>
    <w:rsid w:val="0014180E"/>
    <w:rsid w:val="00141CC3"/>
    <w:rsid w:val="00142097"/>
    <w:rsid w:val="00143737"/>
    <w:rsid w:val="001437FB"/>
    <w:rsid w:val="00144595"/>
    <w:rsid w:val="00147987"/>
    <w:rsid w:val="00150766"/>
    <w:rsid w:val="00151D17"/>
    <w:rsid w:val="00152AFF"/>
    <w:rsid w:val="00152BC6"/>
    <w:rsid w:val="00154AFC"/>
    <w:rsid w:val="0015566F"/>
    <w:rsid w:val="00156BB8"/>
    <w:rsid w:val="00156CEA"/>
    <w:rsid w:val="001576E6"/>
    <w:rsid w:val="00162B61"/>
    <w:rsid w:val="001634C6"/>
    <w:rsid w:val="001654C2"/>
    <w:rsid w:val="001661B6"/>
    <w:rsid w:val="001661EB"/>
    <w:rsid w:val="0016724C"/>
    <w:rsid w:val="00167B98"/>
    <w:rsid w:val="001704D0"/>
    <w:rsid w:val="00170A0F"/>
    <w:rsid w:val="00170AE8"/>
    <w:rsid w:val="00171141"/>
    <w:rsid w:val="00171423"/>
    <w:rsid w:val="0017193D"/>
    <w:rsid w:val="00172766"/>
    <w:rsid w:val="00173A7C"/>
    <w:rsid w:val="00175662"/>
    <w:rsid w:val="00176FDF"/>
    <w:rsid w:val="00177142"/>
    <w:rsid w:val="00177D58"/>
    <w:rsid w:val="00181D71"/>
    <w:rsid w:val="00182034"/>
    <w:rsid w:val="0018205A"/>
    <w:rsid w:val="001823C7"/>
    <w:rsid w:val="001823CE"/>
    <w:rsid w:val="00183518"/>
    <w:rsid w:val="00183BB0"/>
    <w:rsid w:val="00183C31"/>
    <w:rsid w:val="00184259"/>
    <w:rsid w:val="001857C2"/>
    <w:rsid w:val="00186C12"/>
    <w:rsid w:val="00187166"/>
    <w:rsid w:val="001875E0"/>
    <w:rsid w:val="00190007"/>
    <w:rsid w:val="00190D01"/>
    <w:rsid w:val="00191219"/>
    <w:rsid w:val="0019284F"/>
    <w:rsid w:val="0019287A"/>
    <w:rsid w:val="00192ABB"/>
    <w:rsid w:val="00192EBA"/>
    <w:rsid w:val="0019361F"/>
    <w:rsid w:val="001939F9"/>
    <w:rsid w:val="001945B6"/>
    <w:rsid w:val="00195CCA"/>
    <w:rsid w:val="00196E52"/>
    <w:rsid w:val="00197A0F"/>
    <w:rsid w:val="001A088C"/>
    <w:rsid w:val="001A1467"/>
    <w:rsid w:val="001A25B5"/>
    <w:rsid w:val="001A2DF4"/>
    <w:rsid w:val="001A3303"/>
    <w:rsid w:val="001A5821"/>
    <w:rsid w:val="001A6487"/>
    <w:rsid w:val="001A65F8"/>
    <w:rsid w:val="001A6C5C"/>
    <w:rsid w:val="001A6F1F"/>
    <w:rsid w:val="001B00D5"/>
    <w:rsid w:val="001B2693"/>
    <w:rsid w:val="001B2B86"/>
    <w:rsid w:val="001B36D4"/>
    <w:rsid w:val="001B3D8F"/>
    <w:rsid w:val="001B546F"/>
    <w:rsid w:val="001B5AB7"/>
    <w:rsid w:val="001B6072"/>
    <w:rsid w:val="001B7161"/>
    <w:rsid w:val="001B7600"/>
    <w:rsid w:val="001C018B"/>
    <w:rsid w:val="001C0F0E"/>
    <w:rsid w:val="001C1F74"/>
    <w:rsid w:val="001C235F"/>
    <w:rsid w:val="001C4A08"/>
    <w:rsid w:val="001C4C44"/>
    <w:rsid w:val="001C69AB"/>
    <w:rsid w:val="001C6ECB"/>
    <w:rsid w:val="001C75AA"/>
    <w:rsid w:val="001D24BD"/>
    <w:rsid w:val="001D336B"/>
    <w:rsid w:val="001D4562"/>
    <w:rsid w:val="001D488B"/>
    <w:rsid w:val="001D622A"/>
    <w:rsid w:val="001D65F6"/>
    <w:rsid w:val="001D67D5"/>
    <w:rsid w:val="001D6B48"/>
    <w:rsid w:val="001D7CBF"/>
    <w:rsid w:val="001E0E2E"/>
    <w:rsid w:val="001E0FDC"/>
    <w:rsid w:val="001E1990"/>
    <w:rsid w:val="001E1F2E"/>
    <w:rsid w:val="001E26D7"/>
    <w:rsid w:val="001E2913"/>
    <w:rsid w:val="001E3CF5"/>
    <w:rsid w:val="001E544D"/>
    <w:rsid w:val="001E6518"/>
    <w:rsid w:val="001E6D8D"/>
    <w:rsid w:val="001E6D94"/>
    <w:rsid w:val="001E6FCE"/>
    <w:rsid w:val="001E76F1"/>
    <w:rsid w:val="001F1611"/>
    <w:rsid w:val="001F1C30"/>
    <w:rsid w:val="001F4ADF"/>
    <w:rsid w:val="001F60F5"/>
    <w:rsid w:val="001F7309"/>
    <w:rsid w:val="002009F3"/>
    <w:rsid w:val="00202224"/>
    <w:rsid w:val="002022E4"/>
    <w:rsid w:val="002028F8"/>
    <w:rsid w:val="0020347E"/>
    <w:rsid w:val="00203F74"/>
    <w:rsid w:val="0020400F"/>
    <w:rsid w:val="002043CE"/>
    <w:rsid w:val="0020584C"/>
    <w:rsid w:val="0020589C"/>
    <w:rsid w:val="00206C51"/>
    <w:rsid w:val="002076B1"/>
    <w:rsid w:val="0021077A"/>
    <w:rsid w:val="002109CB"/>
    <w:rsid w:val="00212E3B"/>
    <w:rsid w:val="00214357"/>
    <w:rsid w:val="00214B1A"/>
    <w:rsid w:val="002176F9"/>
    <w:rsid w:val="00217EAC"/>
    <w:rsid w:val="00221123"/>
    <w:rsid w:val="00224442"/>
    <w:rsid w:val="00224505"/>
    <w:rsid w:val="0022450C"/>
    <w:rsid w:val="002247D1"/>
    <w:rsid w:val="00225382"/>
    <w:rsid w:val="0022587F"/>
    <w:rsid w:val="0022614F"/>
    <w:rsid w:val="0023030A"/>
    <w:rsid w:val="00230401"/>
    <w:rsid w:val="00230858"/>
    <w:rsid w:val="00231639"/>
    <w:rsid w:val="002323E3"/>
    <w:rsid w:val="00233764"/>
    <w:rsid w:val="00233E76"/>
    <w:rsid w:val="00235019"/>
    <w:rsid w:val="00237DAC"/>
    <w:rsid w:val="00241295"/>
    <w:rsid w:val="0024134D"/>
    <w:rsid w:val="00241C79"/>
    <w:rsid w:val="00241F7B"/>
    <w:rsid w:val="00243B06"/>
    <w:rsid w:val="002456D1"/>
    <w:rsid w:val="002463DF"/>
    <w:rsid w:val="00246615"/>
    <w:rsid w:val="00246C57"/>
    <w:rsid w:val="002474BD"/>
    <w:rsid w:val="00250835"/>
    <w:rsid w:val="0025225A"/>
    <w:rsid w:val="00252ECE"/>
    <w:rsid w:val="00254681"/>
    <w:rsid w:val="002552DB"/>
    <w:rsid w:val="002573D4"/>
    <w:rsid w:val="0026188E"/>
    <w:rsid w:val="00261D30"/>
    <w:rsid w:val="00261D66"/>
    <w:rsid w:val="002638D3"/>
    <w:rsid w:val="00263EEA"/>
    <w:rsid w:val="0026411B"/>
    <w:rsid w:val="00264142"/>
    <w:rsid w:val="00264752"/>
    <w:rsid w:val="00264BA9"/>
    <w:rsid w:val="0026628F"/>
    <w:rsid w:val="00266AAB"/>
    <w:rsid w:val="00267708"/>
    <w:rsid w:val="00267D7A"/>
    <w:rsid w:val="0027406C"/>
    <w:rsid w:val="002758FB"/>
    <w:rsid w:val="002761BD"/>
    <w:rsid w:val="00276896"/>
    <w:rsid w:val="002777BE"/>
    <w:rsid w:val="00277EB3"/>
    <w:rsid w:val="00281673"/>
    <w:rsid w:val="00281920"/>
    <w:rsid w:val="00281966"/>
    <w:rsid w:val="00287978"/>
    <w:rsid w:val="00287AE1"/>
    <w:rsid w:val="00287CAB"/>
    <w:rsid w:val="002900C7"/>
    <w:rsid w:val="00290800"/>
    <w:rsid w:val="00290925"/>
    <w:rsid w:val="002915B2"/>
    <w:rsid w:val="00291FE7"/>
    <w:rsid w:val="00292B16"/>
    <w:rsid w:val="00292E25"/>
    <w:rsid w:val="002931C1"/>
    <w:rsid w:val="00293C3A"/>
    <w:rsid w:val="00294A7D"/>
    <w:rsid w:val="00297D4D"/>
    <w:rsid w:val="002A0225"/>
    <w:rsid w:val="002A1290"/>
    <w:rsid w:val="002A1527"/>
    <w:rsid w:val="002A1B55"/>
    <w:rsid w:val="002A423E"/>
    <w:rsid w:val="002A70E6"/>
    <w:rsid w:val="002B245A"/>
    <w:rsid w:val="002B394B"/>
    <w:rsid w:val="002B40EF"/>
    <w:rsid w:val="002B47FC"/>
    <w:rsid w:val="002B4B0B"/>
    <w:rsid w:val="002B575A"/>
    <w:rsid w:val="002B69B8"/>
    <w:rsid w:val="002B761B"/>
    <w:rsid w:val="002B7A0E"/>
    <w:rsid w:val="002C0163"/>
    <w:rsid w:val="002C05C6"/>
    <w:rsid w:val="002C0C0D"/>
    <w:rsid w:val="002C0C76"/>
    <w:rsid w:val="002C0CC0"/>
    <w:rsid w:val="002C0F8F"/>
    <w:rsid w:val="002C1EA9"/>
    <w:rsid w:val="002C3FA7"/>
    <w:rsid w:val="002C59B7"/>
    <w:rsid w:val="002C5F1B"/>
    <w:rsid w:val="002C62B3"/>
    <w:rsid w:val="002C7143"/>
    <w:rsid w:val="002C7741"/>
    <w:rsid w:val="002D00A1"/>
    <w:rsid w:val="002D0301"/>
    <w:rsid w:val="002D03C9"/>
    <w:rsid w:val="002D06F4"/>
    <w:rsid w:val="002D10BF"/>
    <w:rsid w:val="002D3ABC"/>
    <w:rsid w:val="002D4C0E"/>
    <w:rsid w:val="002D5780"/>
    <w:rsid w:val="002D5DD9"/>
    <w:rsid w:val="002D754F"/>
    <w:rsid w:val="002D7728"/>
    <w:rsid w:val="002D7D34"/>
    <w:rsid w:val="002E0E7C"/>
    <w:rsid w:val="002E18AC"/>
    <w:rsid w:val="002E378A"/>
    <w:rsid w:val="002E3E3D"/>
    <w:rsid w:val="002E41CB"/>
    <w:rsid w:val="002E465A"/>
    <w:rsid w:val="002E4C27"/>
    <w:rsid w:val="002E514F"/>
    <w:rsid w:val="002E6740"/>
    <w:rsid w:val="002E6BF1"/>
    <w:rsid w:val="002F14A1"/>
    <w:rsid w:val="002F14E7"/>
    <w:rsid w:val="002F15CA"/>
    <w:rsid w:val="002F179B"/>
    <w:rsid w:val="002F4EBD"/>
    <w:rsid w:val="002F5A29"/>
    <w:rsid w:val="002F7E41"/>
    <w:rsid w:val="003004E9"/>
    <w:rsid w:val="003015FB"/>
    <w:rsid w:val="0030207D"/>
    <w:rsid w:val="003057B4"/>
    <w:rsid w:val="00305FE5"/>
    <w:rsid w:val="00306F82"/>
    <w:rsid w:val="00310AE2"/>
    <w:rsid w:val="00311DF8"/>
    <w:rsid w:val="00311EC7"/>
    <w:rsid w:val="00312659"/>
    <w:rsid w:val="00314047"/>
    <w:rsid w:val="00315EB9"/>
    <w:rsid w:val="0031640B"/>
    <w:rsid w:val="003165C2"/>
    <w:rsid w:val="00316ED6"/>
    <w:rsid w:val="003170A3"/>
    <w:rsid w:val="003206D9"/>
    <w:rsid w:val="00321A74"/>
    <w:rsid w:val="00322F4B"/>
    <w:rsid w:val="00322F86"/>
    <w:rsid w:val="0032311B"/>
    <w:rsid w:val="00324D8A"/>
    <w:rsid w:val="0032536F"/>
    <w:rsid w:val="00326CF6"/>
    <w:rsid w:val="00331610"/>
    <w:rsid w:val="00333324"/>
    <w:rsid w:val="00335453"/>
    <w:rsid w:val="00335515"/>
    <w:rsid w:val="0033778D"/>
    <w:rsid w:val="00340B6E"/>
    <w:rsid w:val="003419F1"/>
    <w:rsid w:val="003439F5"/>
    <w:rsid w:val="00344E89"/>
    <w:rsid w:val="00345DE5"/>
    <w:rsid w:val="00346345"/>
    <w:rsid w:val="00350C0D"/>
    <w:rsid w:val="00351920"/>
    <w:rsid w:val="00354D52"/>
    <w:rsid w:val="00355672"/>
    <w:rsid w:val="003559DE"/>
    <w:rsid w:val="00355D91"/>
    <w:rsid w:val="0035640E"/>
    <w:rsid w:val="00357611"/>
    <w:rsid w:val="00357915"/>
    <w:rsid w:val="003579E7"/>
    <w:rsid w:val="00357A85"/>
    <w:rsid w:val="00360F5E"/>
    <w:rsid w:val="00361929"/>
    <w:rsid w:val="00361E1A"/>
    <w:rsid w:val="00362414"/>
    <w:rsid w:val="00363360"/>
    <w:rsid w:val="00363882"/>
    <w:rsid w:val="00365183"/>
    <w:rsid w:val="00366AEB"/>
    <w:rsid w:val="00366C5B"/>
    <w:rsid w:val="003673A7"/>
    <w:rsid w:val="00367C19"/>
    <w:rsid w:val="003702EE"/>
    <w:rsid w:val="0037296B"/>
    <w:rsid w:val="0037319F"/>
    <w:rsid w:val="0037321D"/>
    <w:rsid w:val="00373AAC"/>
    <w:rsid w:val="00375128"/>
    <w:rsid w:val="003761D3"/>
    <w:rsid w:val="003763AA"/>
    <w:rsid w:val="00376786"/>
    <w:rsid w:val="00377E1A"/>
    <w:rsid w:val="003804AC"/>
    <w:rsid w:val="00380AB3"/>
    <w:rsid w:val="00380B62"/>
    <w:rsid w:val="00380C48"/>
    <w:rsid w:val="00381AFA"/>
    <w:rsid w:val="00381C44"/>
    <w:rsid w:val="003834BC"/>
    <w:rsid w:val="003850A1"/>
    <w:rsid w:val="003852E2"/>
    <w:rsid w:val="003859D5"/>
    <w:rsid w:val="00385AE8"/>
    <w:rsid w:val="00386106"/>
    <w:rsid w:val="00386394"/>
    <w:rsid w:val="0038753B"/>
    <w:rsid w:val="00387D97"/>
    <w:rsid w:val="00391353"/>
    <w:rsid w:val="003913FB"/>
    <w:rsid w:val="00392092"/>
    <w:rsid w:val="00393002"/>
    <w:rsid w:val="003954E7"/>
    <w:rsid w:val="00395CB3"/>
    <w:rsid w:val="003A112D"/>
    <w:rsid w:val="003A151C"/>
    <w:rsid w:val="003A2249"/>
    <w:rsid w:val="003A229B"/>
    <w:rsid w:val="003A4297"/>
    <w:rsid w:val="003A5CD6"/>
    <w:rsid w:val="003A602A"/>
    <w:rsid w:val="003A6F46"/>
    <w:rsid w:val="003A745F"/>
    <w:rsid w:val="003A7E8E"/>
    <w:rsid w:val="003B0245"/>
    <w:rsid w:val="003B1968"/>
    <w:rsid w:val="003B1BA3"/>
    <w:rsid w:val="003B214C"/>
    <w:rsid w:val="003B5B32"/>
    <w:rsid w:val="003B5F19"/>
    <w:rsid w:val="003B6483"/>
    <w:rsid w:val="003B672F"/>
    <w:rsid w:val="003B6CC1"/>
    <w:rsid w:val="003B6D3C"/>
    <w:rsid w:val="003B731B"/>
    <w:rsid w:val="003B74D1"/>
    <w:rsid w:val="003B76A6"/>
    <w:rsid w:val="003C03B6"/>
    <w:rsid w:val="003C0F47"/>
    <w:rsid w:val="003C1232"/>
    <w:rsid w:val="003C15CC"/>
    <w:rsid w:val="003C16DA"/>
    <w:rsid w:val="003C17AA"/>
    <w:rsid w:val="003C2E3F"/>
    <w:rsid w:val="003C33CC"/>
    <w:rsid w:val="003C55FD"/>
    <w:rsid w:val="003C57D4"/>
    <w:rsid w:val="003C5C62"/>
    <w:rsid w:val="003C687D"/>
    <w:rsid w:val="003C754F"/>
    <w:rsid w:val="003D1771"/>
    <w:rsid w:val="003D31DA"/>
    <w:rsid w:val="003D3358"/>
    <w:rsid w:val="003D386C"/>
    <w:rsid w:val="003D4966"/>
    <w:rsid w:val="003D514A"/>
    <w:rsid w:val="003D661F"/>
    <w:rsid w:val="003D7098"/>
    <w:rsid w:val="003D7DD5"/>
    <w:rsid w:val="003E1428"/>
    <w:rsid w:val="003E142F"/>
    <w:rsid w:val="003E3309"/>
    <w:rsid w:val="003E4036"/>
    <w:rsid w:val="003E4181"/>
    <w:rsid w:val="003E5363"/>
    <w:rsid w:val="003E542D"/>
    <w:rsid w:val="003E5739"/>
    <w:rsid w:val="003E5EF9"/>
    <w:rsid w:val="003E6098"/>
    <w:rsid w:val="003E64E9"/>
    <w:rsid w:val="003E7A20"/>
    <w:rsid w:val="003E7D77"/>
    <w:rsid w:val="003F01D7"/>
    <w:rsid w:val="003F02F2"/>
    <w:rsid w:val="003F0A06"/>
    <w:rsid w:val="003F1BAD"/>
    <w:rsid w:val="003F220D"/>
    <w:rsid w:val="003F2AF6"/>
    <w:rsid w:val="003F2E4D"/>
    <w:rsid w:val="003F3112"/>
    <w:rsid w:val="003F4F10"/>
    <w:rsid w:val="003F5696"/>
    <w:rsid w:val="003F592F"/>
    <w:rsid w:val="003F6A23"/>
    <w:rsid w:val="003F6AE2"/>
    <w:rsid w:val="003F6D7D"/>
    <w:rsid w:val="003F7AD1"/>
    <w:rsid w:val="003F7E81"/>
    <w:rsid w:val="003F7FAA"/>
    <w:rsid w:val="00400E96"/>
    <w:rsid w:val="004013A1"/>
    <w:rsid w:val="004017D0"/>
    <w:rsid w:val="00401A38"/>
    <w:rsid w:val="004030BF"/>
    <w:rsid w:val="004068C6"/>
    <w:rsid w:val="00406FAD"/>
    <w:rsid w:val="004072D7"/>
    <w:rsid w:val="0040774C"/>
    <w:rsid w:val="00410429"/>
    <w:rsid w:val="0041067E"/>
    <w:rsid w:val="00411797"/>
    <w:rsid w:val="004134D8"/>
    <w:rsid w:val="00413A5E"/>
    <w:rsid w:val="004143AE"/>
    <w:rsid w:val="00415464"/>
    <w:rsid w:val="004165A7"/>
    <w:rsid w:val="00416B0D"/>
    <w:rsid w:val="00416C08"/>
    <w:rsid w:val="00420358"/>
    <w:rsid w:val="004207F0"/>
    <w:rsid w:val="004210B2"/>
    <w:rsid w:val="004212E2"/>
    <w:rsid w:val="0042133C"/>
    <w:rsid w:val="00423DAA"/>
    <w:rsid w:val="004247EE"/>
    <w:rsid w:val="00424D54"/>
    <w:rsid w:val="0042569C"/>
    <w:rsid w:val="004261CE"/>
    <w:rsid w:val="00426B75"/>
    <w:rsid w:val="00426B8B"/>
    <w:rsid w:val="00431600"/>
    <w:rsid w:val="00432986"/>
    <w:rsid w:val="004343BD"/>
    <w:rsid w:val="004348DF"/>
    <w:rsid w:val="004366B8"/>
    <w:rsid w:val="00440289"/>
    <w:rsid w:val="004404F6"/>
    <w:rsid w:val="00443E27"/>
    <w:rsid w:val="004444D8"/>
    <w:rsid w:val="0044465B"/>
    <w:rsid w:val="0044554A"/>
    <w:rsid w:val="00446C53"/>
    <w:rsid w:val="00446F37"/>
    <w:rsid w:val="00447447"/>
    <w:rsid w:val="004477E1"/>
    <w:rsid w:val="00450366"/>
    <w:rsid w:val="00450450"/>
    <w:rsid w:val="004504C1"/>
    <w:rsid w:val="0045069C"/>
    <w:rsid w:val="00450A95"/>
    <w:rsid w:val="00451E55"/>
    <w:rsid w:val="00452EB4"/>
    <w:rsid w:val="0045324E"/>
    <w:rsid w:val="004534FF"/>
    <w:rsid w:val="00454D8B"/>
    <w:rsid w:val="004552BF"/>
    <w:rsid w:val="00455E41"/>
    <w:rsid w:val="00456258"/>
    <w:rsid w:val="00456C77"/>
    <w:rsid w:val="00457E65"/>
    <w:rsid w:val="004600DA"/>
    <w:rsid w:val="0046050F"/>
    <w:rsid w:val="004626D2"/>
    <w:rsid w:val="0046332E"/>
    <w:rsid w:val="00463629"/>
    <w:rsid w:val="00463E13"/>
    <w:rsid w:val="00463E6D"/>
    <w:rsid w:val="00464136"/>
    <w:rsid w:val="00464741"/>
    <w:rsid w:val="00465104"/>
    <w:rsid w:val="004666E0"/>
    <w:rsid w:val="00467C9B"/>
    <w:rsid w:val="00467F73"/>
    <w:rsid w:val="00470E9A"/>
    <w:rsid w:val="004714C8"/>
    <w:rsid w:val="00473408"/>
    <w:rsid w:val="00474668"/>
    <w:rsid w:val="00474873"/>
    <w:rsid w:val="00474CCD"/>
    <w:rsid w:val="00475A4A"/>
    <w:rsid w:val="00475A9B"/>
    <w:rsid w:val="00476CF5"/>
    <w:rsid w:val="00481DEE"/>
    <w:rsid w:val="0048434C"/>
    <w:rsid w:val="004850A4"/>
    <w:rsid w:val="00485359"/>
    <w:rsid w:val="0048588B"/>
    <w:rsid w:val="00485F08"/>
    <w:rsid w:val="00487DC6"/>
    <w:rsid w:val="00490DA9"/>
    <w:rsid w:val="00490EA9"/>
    <w:rsid w:val="004911C1"/>
    <w:rsid w:val="00491235"/>
    <w:rsid w:val="004916C2"/>
    <w:rsid w:val="00492528"/>
    <w:rsid w:val="004926EB"/>
    <w:rsid w:val="004928D0"/>
    <w:rsid w:val="0049308B"/>
    <w:rsid w:val="00493355"/>
    <w:rsid w:val="00493BA3"/>
    <w:rsid w:val="00493C0E"/>
    <w:rsid w:val="00494C2A"/>
    <w:rsid w:val="00494FDD"/>
    <w:rsid w:val="00495B54"/>
    <w:rsid w:val="00495BD6"/>
    <w:rsid w:val="004973F1"/>
    <w:rsid w:val="00497604"/>
    <w:rsid w:val="004976A1"/>
    <w:rsid w:val="00497FF8"/>
    <w:rsid w:val="004A1450"/>
    <w:rsid w:val="004A258C"/>
    <w:rsid w:val="004A2D36"/>
    <w:rsid w:val="004A353B"/>
    <w:rsid w:val="004A3AF8"/>
    <w:rsid w:val="004A48B5"/>
    <w:rsid w:val="004A48E2"/>
    <w:rsid w:val="004A4C62"/>
    <w:rsid w:val="004A6299"/>
    <w:rsid w:val="004A711E"/>
    <w:rsid w:val="004A75FD"/>
    <w:rsid w:val="004B0198"/>
    <w:rsid w:val="004B1FB7"/>
    <w:rsid w:val="004B22DF"/>
    <w:rsid w:val="004B274C"/>
    <w:rsid w:val="004B3542"/>
    <w:rsid w:val="004B48C9"/>
    <w:rsid w:val="004B4CE3"/>
    <w:rsid w:val="004B5D50"/>
    <w:rsid w:val="004B68FD"/>
    <w:rsid w:val="004B6C42"/>
    <w:rsid w:val="004B6C8F"/>
    <w:rsid w:val="004B7E54"/>
    <w:rsid w:val="004C0181"/>
    <w:rsid w:val="004C0201"/>
    <w:rsid w:val="004C0412"/>
    <w:rsid w:val="004C0E42"/>
    <w:rsid w:val="004C1320"/>
    <w:rsid w:val="004C18D0"/>
    <w:rsid w:val="004C1B44"/>
    <w:rsid w:val="004C23D1"/>
    <w:rsid w:val="004C26B1"/>
    <w:rsid w:val="004C317B"/>
    <w:rsid w:val="004C4015"/>
    <w:rsid w:val="004C4347"/>
    <w:rsid w:val="004C6484"/>
    <w:rsid w:val="004C7048"/>
    <w:rsid w:val="004C7680"/>
    <w:rsid w:val="004C796E"/>
    <w:rsid w:val="004C7BD8"/>
    <w:rsid w:val="004C7CAE"/>
    <w:rsid w:val="004D09A0"/>
    <w:rsid w:val="004D12D6"/>
    <w:rsid w:val="004D1A92"/>
    <w:rsid w:val="004D229B"/>
    <w:rsid w:val="004D2339"/>
    <w:rsid w:val="004D24CE"/>
    <w:rsid w:val="004D3F61"/>
    <w:rsid w:val="004D4594"/>
    <w:rsid w:val="004D49F2"/>
    <w:rsid w:val="004D5790"/>
    <w:rsid w:val="004D5B2C"/>
    <w:rsid w:val="004D5E2A"/>
    <w:rsid w:val="004E04A9"/>
    <w:rsid w:val="004E0E3C"/>
    <w:rsid w:val="004E209C"/>
    <w:rsid w:val="004E268B"/>
    <w:rsid w:val="004E2B49"/>
    <w:rsid w:val="004E3950"/>
    <w:rsid w:val="004E3CD8"/>
    <w:rsid w:val="004E53E4"/>
    <w:rsid w:val="004E5466"/>
    <w:rsid w:val="004E56F1"/>
    <w:rsid w:val="004E5C39"/>
    <w:rsid w:val="004E5DD1"/>
    <w:rsid w:val="004E681F"/>
    <w:rsid w:val="004E7114"/>
    <w:rsid w:val="004F0FC5"/>
    <w:rsid w:val="004F19BE"/>
    <w:rsid w:val="004F20ED"/>
    <w:rsid w:val="004F3199"/>
    <w:rsid w:val="004F33F5"/>
    <w:rsid w:val="004F5692"/>
    <w:rsid w:val="004F6CDA"/>
    <w:rsid w:val="00500F72"/>
    <w:rsid w:val="00501876"/>
    <w:rsid w:val="00501A42"/>
    <w:rsid w:val="00501AE7"/>
    <w:rsid w:val="0050207B"/>
    <w:rsid w:val="005021EF"/>
    <w:rsid w:val="00503A1F"/>
    <w:rsid w:val="00503ED1"/>
    <w:rsid w:val="005040E7"/>
    <w:rsid w:val="005043E2"/>
    <w:rsid w:val="00504A55"/>
    <w:rsid w:val="00504C57"/>
    <w:rsid w:val="00505416"/>
    <w:rsid w:val="00505DED"/>
    <w:rsid w:val="00505EC8"/>
    <w:rsid w:val="00506098"/>
    <w:rsid w:val="00507291"/>
    <w:rsid w:val="00507641"/>
    <w:rsid w:val="00510AC5"/>
    <w:rsid w:val="005112DF"/>
    <w:rsid w:val="005118D5"/>
    <w:rsid w:val="0051326E"/>
    <w:rsid w:val="005153CA"/>
    <w:rsid w:val="00515A5E"/>
    <w:rsid w:val="00515B01"/>
    <w:rsid w:val="00517797"/>
    <w:rsid w:val="00517D36"/>
    <w:rsid w:val="00517F91"/>
    <w:rsid w:val="005211A1"/>
    <w:rsid w:val="005222A2"/>
    <w:rsid w:val="00524980"/>
    <w:rsid w:val="00526CE4"/>
    <w:rsid w:val="00526DB5"/>
    <w:rsid w:val="00526EE2"/>
    <w:rsid w:val="005328D3"/>
    <w:rsid w:val="00534D59"/>
    <w:rsid w:val="005350BA"/>
    <w:rsid w:val="00535AFC"/>
    <w:rsid w:val="00540B02"/>
    <w:rsid w:val="00540D65"/>
    <w:rsid w:val="0054155C"/>
    <w:rsid w:val="005419EA"/>
    <w:rsid w:val="005452D1"/>
    <w:rsid w:val="00545C63"/>
    <w:rsid w:val="00546073"/>
    <w:rsid w:val="005473B4"/>
    <w:rsid w:val="00547E54"/>
    <w:rsid w:val="00550EBA"/>
    <w:rsid w:val="00554BA2"/>
    <w:rsid w:val="00556316"/>
    <w:rsid w:val="00557D33"/>
    <w:rsid w:val="005600DE"/>
    <w:rsid w:val="0056110B"/>
    <w:rsid w:val="00561C54"/>
    <w:rsid w:val="00562652"/>
    <w:rsid w:val="00562967"/>
    <w:rsid w:val="005641C1"/>
    <w:rsid w:val="0056724D"/>
    <w:rsid w:val="00570238"/>
    <w:rsid w:val="005706DC"/>
    <w:rsid w:val="00572010"/>
    <w:rsid w:val="0057510C"/>
    <w:rsid w:val="0057518D"/>
    <w:rsid w:val="0057530C"/>
    <w:rsid w:val="00576F29"/>
    <w:rsid w:val="00577A71"/>
    <w:rsid w:val="00577CA8"/>
    <w:rsid w:val="00581499"/>
    <w:rsid w:val="005823D0"/>
    <w:rsid w:val="0058336E"/>
    <w:rsid w:val="00583C08"/>
    <w:rsid w:val="00583D0E"/>
    <w:rsid w:val="00584932"/>
    <w:rsid w:val="00584B58"/>
    <w:rsid w:val="00585B3F"/>
    <w:rsid w:val="00585D46"/>
    <w:rsid w:val="005867C7"/>
    <w:rsid w:val="00586C68"/>
    <w:rsid w:val="00587749"/>
    <w:rsid w:val="00587A7B"/>
    <w:rsid w:val="005906AA"/>
    <w:rsid w:val="005907C3"/>
    <w:rsid w:val="005923A2"/>
    <w:rsid w:val="0059261A"/>
    <w:rsid w:val="005951BD"/>
    <w:rsid w:val="00596FBA"/>
    <w:rsid w:val="00597ED6"/>
    <w:rsid w:val="005A1DF2"/>
    <w:rsid w:val="005A2AB0"/>
    <w:rsid w:val="005A2C93"/>
    <w:rsid w:val="005A3A9A"/>
    <w:rsid w:val="005A455B"/>
    <w:rsid w:val="005A53A7"/>
    <w:rsid w:val="005A5B0A"/>
    <w:rsid w:val="005A73F3"/>
    <w:rsid w:val="005A7922"/>
    <w:rsid w:val="005B0459"/>
    <w:rsid w:val="005B0DB7"/>
    <w:rsid w:val="005B11AF"/>
    <w:rsid w:val="005B1E85"/>
    <w:rsid w:val="005B2DF8"/>
    <w:rsid w:val="005B38FE"/>
    <w:rsid w:val="005B469D"/>
    <w:rsid w:val="005B509A"/>
    <w:rsid w:val="005B54DC"/>
    <w:rsid w:val="005B62D9"/>
    <w:rsid w:val="005B6751"/>
    <w:rsid w:val="005B717E"/>
    <w:rsid w:val="005B79C2"/>
    <w:rsid w:val="005C03BE"/>
    <w:rsid w:val="005C2166"/>
    <w:rsid w:val="005C3FCB"/>
    <w:rsid w:val="005C4F20"/>
    <w:rsid w:val="005C70E9"/>
    <w:rsid w:val="005C712A"/>
    <w:rsid w:val="005C73FE"/>
    <w:rsid w:val="005C7646"/>
    <w:rsid w:val="005D0491"/>
    <w:rsid w:val="005D05FF"/>
    <w:rsid w:val="005D081C"/>
    <w:rsid w:val="005D09CD"/>
    <w:rsid w:val="005D1728"/>
    <w:rsid w:val="005D1DFD"/>
    <w:rsid w:val="005D2424"/>
    <w:rsid w:val="005D333F"/>
    <w:rsid w:val="005D3D32"/>
    <w:rsid w:val="005D419F"/>
    <w:rsid w:val="005D4DA1"/>
    <w:rsid w:val="005D52D7"/>
    <w:rsid w:val="005D6CD8"/>
    <w:rsid w:val="005D6D64"/>
    <w:rsid w:val="005D79F0"/>
    <w:rsid w:val="005D7DFE"/>
    <w:rsid w:val="005E00B0"/>
    <w:rsid w:val="005E0C71"/>
    <w:rsid w:val="005E127B"/>
    <w:rsid w:val="005E22AD"/>
    <w:rsid w:val="005E2C67"/>
    <w:rsid w:val="005E2EFE"/>
    <w:rsid w:val="005E39F9"/>
    <w:rsid w:val="005E3C1A"/>
    <w:rsid w:val="005E3C76"/>
    <w:rsid w:val="005E41C7"/>
    <w:rsid w:val="005E4A19"/>
    <w:rsid w:val="005E561D"/>
    <w:rsid w:val="005E5CC5"/>
    <w:rsid w:val="005E627C"/>
    <w:rsid w:val="005E676E"/>
    <w:rsid w:val="005F15D2"/>
    <w:rsid w:val="005F3171"/>
    <w:rsid w:val="005F39BF"/>
    <w:rsid w:val="005F3E66"/>
    <w:rsid w:val="005F463A"/>
    <w:rsid w:val="005F521F"/>
    <w:rsid w:val="005F68DC"/>
    <w:rsid w:val="005F6E24"/>
    <w:rsid w:val="006013DB"/>
    <w:rsid w:val="0060152A"/>
    <w:rsid w:val="006032FD"/>
    <w:rsid w:val="00603B42"/>
    <w:rsid w:val="00603CB7"/>
    <w:rsid w:val="00604ECC"/>
    <w:rsid w:val="00606212"/>
    <w:rsid w:val="00606AB7"/>
    <w:rsid w:val="00606F5D"/>
    <w:rsid w:val="00607059"/>
    <w:rsid w:val="006100BA"/>
    <w:rsid w:val="00610385"/>
    <w:rsid w:val="00611482"/>
    <w:rsid w:val="006117D6"/>
    <w:rsid w:val="00611D1A"/>
    <w:rsid w:val="00611D60"/>
    <w:rsid w:val="00612051"/>
    <w:rsid w:val="006125DC"/>
    <w:rsid w:val="00613385"/>
    <w:rsid w:val="006133A9"/>
    <w:rsid w:val="00613969"/>
    <w:rsid w:val="00614631"/>
    <w:rsid w:val="00617EF5"/>
    <w:rsid w:val="00621311"/>
    <w:rsid w:val="00621A9D"/>
    <w:rsid w:val="006224CB"/>
    <w:rsid w:val="006236B2"/>
    <w:rsid w:val="00623BC3"/>
    <w:rsid w:val="00624FDC"/>
    <w:rsid w:val="006250A1"/>
    <w:rsid w:val="006253BC"/>
    <w:rsid w:val="00625749"/>
    <w:rsid w:val="0062688C"/>
    <w:rsid w:val="00626947"/>
    <w:rsid w:val="00627854"/>
    <w:rsid w:val="006315CA"/>
    <w:rsid w:val="00631849"/>
    <w:rsid w:val="00631B6A"/>
    <w:rsid w:val="00631EA3"/>
    <w:rsid w:val="00632951"/>
    <w:rsid w:val="00632D61"/>
    <w:rsid w:val="00633212"/>
    <w:rsid w:val="006332C3"/>
    <w:rsid w:val="00633FC4"/>
    <w:rsid w:val="00633FF7"/>
    <w:rsid w:val="00634CA8"/>
    <w:rsid w:val="00635308"/>
    <w:rsid w:val="0063587F"/>
    <w:rsid w:val="00635975"/>
    <w:rsid w:val="0063672E"/>
    <w:rsid w:val="00636CD8"/>
    <w:rsid w:val="00636E14"/>
    <w:rsid w:val="0063723C"/>
    <w:rsid w:val="006378B6"/>
    <w:rsid w:val="00640790"/>
    <w:rsid w:val="00640EE3"/>
    <w:rsid w:val="00641983"/>
    <w:rsid w:val="00642679"/>
    <w:rsid w:val="006434CF"/>
    <w:rsid w:val="0064359A"/>
    <w:rsid w:val="00643D2B"/>
    <w:rsid w:val="00644331"/>
    <w:rsid w:val="0064436A"/>
    <w:rsid w:val="00644D45"/>
    <w:rsid w:val="00644DF9"/>
    <w:rsid w:val="00645BC1"/>
    <w:rsid w:val="0064618D"/>
    <w:rsid w:val="00650732"/>
    <w:rsid w:val="0065080A"/>
    <w:rsid w:val="00650900"/>
    <w:rsid w:val="0065167E"/>
    <w:rsid w:val="006523E9"/>
    <w:rsid w:val="006533BC"/>
    <w:rsid w:val="00653669"/>
    <w:rsid w:val="00654256"/>
    <w:rsid w:val="00655634"/>
    <w:rsid w:val="006568B3"/>
    <w:rsid w:val="0065727A"/>
    <w:rsid w:val="00657697"/>
    <w:rsid w:val="0066007F"/>
    <w:rsid w:val="006604D2"/>
    <w:rsid w:val="00661557"/>
    <w:rsid w:val="00661A20"/>
    <w:rsid w:val="00661C78"/>
    <w:rsid w:val="00663C66"/>
    <w:rsid w:val="006640B6"/>
    <w:rsid w:val="006646DC"/>
    <w:rsid w:val="00664F38"/>
    <w:rsid w:val="00666B48"/>
    <w:rsid w:val="00666B61"/>
    <w:rsid w:val="006700CC"/>
    <w:rsid w:val="00670935"/>
    <w:rsid w:val="00672938"/>
    <w:rsid w:val="0067306C"/>
    <w:rsid w:val="0067307B"/>
    <w:rsid w:val="00673127"/>
    <w:rsid w:val="006733F8"/>
    <w:rsid w:val="006746AE"/>
    <w:rsid w:val="0067518A"/>
    <w:rsid w:val="00677C65"/>
    <w:rsid w:val="00677DA8"/>
    <w:rsid w:val="00680CCB"/>
    <w:rsid w:val="00681F8D"/>
    <w:rsid w:val="006828B9"/>
    <w:rsid w:val="006828E8"/>
    <w:rsid w:val="00683185"/>
    <w:rsid w:val="00683841"/>
    <w:rsid w:val="006839A1"/>
    <w:rsid w:val="00684172"/>
    <w:rsid w:val="00684F47"/>
    <w:rsid w:val="00685378"/>
    <w:rsid w:val="00690267"/>
    <w:rsid w:val="00691FF8"/>
    <w:rsid w:val="006938EB"/>
    <w:rsid w:val="00693E2A"/>
    <w:rsid w:val="006963A3"/>
    <w:rsid w:val="006963E7"/>
    <w:rsid w:val="006967D2"/>
    <w:rsid w:val="00696905"/>
    <w:rsid w:val="006A0644"/>
    <w:rsid w:val="006A0BCF"/>
    <w:rsid w:val="006A173F"/>
    <w:rsid w:val="006A445C"/>
    <w:rsid w:val="006A471C"/>
    <w:rsid w:val="006A4B4D"/>
    <w:rsid w:val="006A6117"/>
    <w:rsid w:val="006A6F50"/>
    <w:rsid w:val="006A7361"/>
    <w:rsid w:val="006A7E59"/>
    <w:rsid w:val="006B06C4"/>
    <w:rsid w:val="006B0CF3"/>
    <w:rsid w:val="006B145C"/>
    <w:rsid w:val="006B303C"/>
    <w:rsid w:val="006B41DB"/>
    <w:rsid w:val="006B4476"/>
    <w:rsid w:val="006B4C0F"/>
    <w:rsid w:val="006B4F5C"/>
    <w:rsid w:val="006B4FBB"/>
    <w:rsid w:val="006B5311"/>
    <w:rsid w:val="006B55C0"/>
    <w:rsid w:val="006B5C75"/>
    <w:rsid w:val="006B7A77"/>
    <w:rsid w:val="006B7D7D"/>
    <w:rsid w:val="006C002A"/>
    <w:rsid w:val="006C0382"/>
    <w:rsid w:val="006C0425"/>
    <w:rsid w:val="006C1AF7"/>
    <w:rsid w:val="006C2FB3"/>
    <w:rsid w:val="006C3A6C"/>
    <w:rsid w:val="006C3A83"/>
    <w:rsid w:val="006C44C3"/>
    <w:rsid w:val="006C4902"/>
    <w:rsid w:val="006C5432"/>
    <w:rsid w:val="006C6E4C"/>
    <w:rsid w:val="006C6F9F"/>
    <w:rsid w:val="006C7516"/>
    <w:rsid w:val="006D3472"/>
    <w:rsid w:val="006D3626"/>
    <w:rsid w:val="006D3DE6"/>
    <w:rsid w:val="006D5B28"/>
    <w:rsid w:val="006D6222"/>
    <w:rsid w:val="006E0C54"/>
    <w:rsid w:val="006E0D0D"/>
    <w:rsid w:val="006E105E"/>
    <w:rsid w:val="006E327A"/>
    <w:rsid w:val="006E3CB3"/>
    <w:rsid w:val="006E49DD"/>
    <w:rsid w:val="006E4F26"/>
    <w:rsid w:val="006E5662"/>
    <w:rsid w:val="006E7281"/>
    <w:rsid w:val="006E74F4"/>
    <w:rsid w:val="006E7EB2"/>
    <w:rsid w:val="006F04DC"/>
    <w:rsid w:val="006F04F0"/>
    <w:rsid w:val="006F1E80"/>
    <w:rsid w:val="006F23F6"/>
    <w:rsid w:val="006F24D6"/>
    <w:rsid w:val="006F2C42"/>
    <w:rsid w:val="006F2D81"/>
    <w:rsid w:val="006F3129"/>
    <w:rsid w:val="006F329F"/>
    <w:rsid w:val="006F3416"/>
    <w:rsid w:val="006F46A7"/>
    <w:rsid w:val="006F5C92"/>
    <w:rsid w:val="006F67AF"/>
    <w:rsid w:val="006F6A02"/>
    <w:rsid w:val="00701797"/>
    <w:rsid w:val="00702C70"/>
    <w:rsid w:val="00704407"/>
    <w:rsid w:val="00704710"/>
    <w:rsid w:val="00704964"/>
    <w:rsid w:val="00704E9C"/>
    <w:rsid w:val="00705BFA"/>
    <w:rsid w:val="00707AC8"/>
    <w:rsid w:val="00710146"/>
    <w:rsid w:val="0071074C"/>
    <w:rsid w:val="00710CB8"/>
    <w:rsid w:val="00711598"/>
    <w:rsid w:val="0071238D"/>
    <w:rsid w:val="00712710"/>
    <w:rsid w:val="007128BF"/>
    <w:rsid w:val="00712FA8"/>
    <w:rsid w:val="00713192"/>
    <w:rsid w:val="00713645"/>
    <w:rsid w:val="00713786"/>
    <w:rsid w:val="00714A35"/>
    <w:rsid w:val="00714B82"/>
    <w:rsid w:val="00716249"/>
    <w:rsid w:val="00716501"/>
    <w:rsid w:val="00716E58"/>
    <w:rsid w:val="007170C8"/>
    <w:rsid w:val="00717471"/>
    <w:rsid w:val="007203D4"/>
    <w:rsid w:val="00720843"/>
    <w:rsid w:val="007223D2"/>
    <w:rsid w:val="00723D4B"/>
    <w:rsid w:val="007250D7"/>
    <w:rsid w:val="0072572D"/>
    <w:rsid w:val="00725EB5"/>
    <w:rsid w:val="00726A82"/>
    <w:rsid w:val="007272B8"/>
    <w:rsid w:val="0073008D"/>
    <w:rsid w:val="007303EC"/>
    <w:rsid w:val="00731BA9"/>
    <w:rsid w:val="00731CB4"/>
    <w:rsid w:val="00732E47"/>
    <w:rsid w:val="00733C7F"/>
    <w:rsid w:val="00733FE5"/>
    <w:rsid w:val="0073416F"/>
    <w:rsid w:val="0073509F"/>
    <w:rsid w:val="00735F6E"/>
    <w:rsid w:val="007360B9"/>
    <w:rsid w:val="00736342"/>
    <w:rsid w:val="0074012D"/>
    <w:rsid w:val="00740705"/>
    <w:rsid w:val="00740752"/>
    <w:rsid w:val="00740C7D"/>
    <w:rsid w:val="00740D87"/>
    <w:rsid w:val="00744295"/>
    <w:rsid w:val="007444DE"/>
    <w:rsid w:val="007447D7"/>
    <w:rsid w:val="00745BE2"/>
    <w:rsid w:val="007468E8"/>
    <w:rsid w:val="007471FC"/>
    <w:rsid w:val="00747371"/>
    <w:rsid w:val="00750477"/>
    <w:rsid w:val="00750C2D"/>
    <w:rsid w:val="00751757"/>
    <w:rsid w:val="00751D2C"/>
    <w:rsid w:val="00751EDB"/>
    <w:rsid w:val="00753C63"/>
    <w:rsid w:val="0075477C"/>
    <w:rsid w:val="00754A0C"/>
    <w:rsid w:val="00754C6B"/>
    <w:rsid w:val="00754FC5"/>
    <w:rsid w:val="00757755"/>
    <w:rsid w:val="007640D3"/>
    <w:rsid w:val="00764AD5"/>
    <w:rsid w:val="00767206"/>
    <w:rsid w:val="007679CD"/>
    <w:rsid w:val="0077242A"/>
    <w:rsid w:val="00774637"/>
    <w:rsid w:val="00774A0A"/>
    <w:rsid w:val="00776BA2"/>
    <w:rsid w:val="007806EE"/>
    <w:rsid w:val="00780786"/>
    <w:rsid w:val="00780897"/>
    <w:rsid w:val="00781DCA"/>
    <w:rsid w:val="00782B68"/>
    <w:rsid w:val="00782B96"/>
    <w:rsid w:val="00783ECF"/>
    <w:rsid w:val="00784396"/>
    <w:rsid w:val="00784C57"/>
    <w:rsid w:val="00784F3C"/>
    <w:rsid w:val="00785D6C"/>
    <w:rsid w:val="007879BC"/>
    <w:rsid w:val="00791721"/>
    <w:rsid w:val="00792692"/>
    <w:rsid w:val="00793218"/>
    <w:rsid w:val="00793561"/>
    <w:rsid w:val="0079453F"/>
    <w:rsid w:val="00794BB5"/>
    <w:rsid w:val="00794EA3"/>
    <w:rsid w:val="0079649C"/>
    <w:rsid w:val="007A1BEE"/>
    <w:rsid w:val="007A212B"/>
    <w:rsid w:val="007A2E20"/>
    <w:rsid w:val="007A3CB5"/>
    <w:rsid w:val="007A3CB8"/>
    <w:rsid w:val="007A4C4A"/>
    <w:rsid w:val="007A4E5A"/>
    <w:rsid w:val="007A547B"/>
    <w:rsid w:val="007A70BD"/>
    <w:rsid w:val="007B0121"/>
    <w:rsid w:val="007B13C8"/>
    <w:rsid w:val="007B1DFC"/>
    <w:rsid w:val="007B3B8A"/>
    <w:rsid w:val="007B5126"/>
    <w:rsid w:val="007B778C"/>
    <w:rsid w:val="007C1FF6"/>
    <w:rsid w:val="007C3642"/>
    <w:rsid w:val="007C4B56"/>
    <w:rsid w:val="007C5643"/>
    <w:rsid w:val="007D0165"/>
    <w:rsid w:val="007D0FC9"/>
    <w:rsid w:val="007D14D7"/>
    <w:rsid w:val="007D1F43"/>
    <w:rsid w:val="007D2636"/>
    <w:rsid w:val="007D2916"/>
    <w:rsid w:val="007D2A0C"/>
    <w:rsid w:val="007D4B35"/>
    <w:rsid w:val="007D4DDA"/>
    <w:rsid w:val="007D6216"/>
    <w:rsid w:val="007D624E"/>
    <w:rsid w:val="007D6864"/>
    <w:rsid w:val="007E0C1D"/>
    <w:rsid w:val="007E150B"/>
    <w:rsid w:val="007E23C8"/>
    <w:rsid w:val="007E2C3F"/>
    <w:rsid w:val="007E2ED2"/>
    <w:rsid w:val="007F26B1"/>
    <w:rsid w:val="007F3950"/>
    <w:rsid w:val="007F5204"/>
    <w:rsid w:val="007F5CCA"/>
    <w:rsid w:val="007F5E69"/>
    <w:rsid w:val="007F6209"/>
    <w:rsid w:val="007F7C6C"/>
    <w:rsid w:val="00800DDF"/>
    <w:rsid w:val="00801731"/>
    <w:rsid w:val="008024B1"/>
    <w:rsid w:val="00802557"/>
    <w:rsid w:val="00802838"/>
    <w:rsid w:val="008031BD"/>
    <w:rsid w:val="00803293"/>
    <w:rsid w:val="00804EDB"/>
    <w:rsid w:val="008059BE"/>
    <w:rsid w:val="0081115D"/>
    <w:rsid w:val="008111BB"/>
    <w:rsid w:val="0081246A"/>
    <w:rsid w:val="00813B8A"/>
    <w:rsid w:val="00813FE1"/>
    <w:rsid w:val="00816040"/>
    <w:rsid w:val="0081715A"/>
    <w:rsid w:val="008236E5"/>
    <w:rsid w:val="0083040C"/>
    <w:rsid w:val="0083192D"/>
    <w:rsid w:val="008331D7"/>
    <w:rsid w:val="0083353F"/>
    <w:rsid w:val="008349BE"/>
    <w:rsid w:val="00834E28"/>
    <w:rsid w:val="00834F8B"/>
    <w:rsid w:val="00835651"/>
    <w:rsid w:val="00836476"/>
    <w:rsid w:val="00837386"/>
    <w:rsid w:val="008404EA"/>
    <w:rsid w:val="00842D13"/>
    <w:rsid w:val="0084380B"/>
    <w:rsid w:val="00843F90"/>
    <w:rsid w:val="00844171"/>
    <w:rsid w:val="008449DC"/>
    <w:rsid w:val="008461AE"/>
    <w:rsid w:val="00846BA8"/>
    <w:rsid w:val="00846C6E"/>
    <w:rsid w:val="00847683"/>
    <w:rsid w:val="0084795B"/>
    <w:rsid w:val="0085012A"/>
    <w:rsid w:val="00850D0C"/>
    <w:rsid w:val="00852FA0"/>
    <w:rsid w:val="0085368E"/>
    <w:rsid w:val="00853E25"/>
    <w:rsid w:val="00854CB9"/>
    <w:rsid w:val="00855485"/>
    <w:rsid w:val="008557AA"/>
    <w:rsid w:val="00855A77"/>
    <w:rsid w:val="008561AD"/>
    <w:rsid w:val="00856EEA"/>
    <w:rsid w:val="00857505"/>
    <w:rsid w:val="00857C3B"/>
    <w:rsid w:val="00860633"/>
    <w:rsid w:val="008607F8"/>
    <w:rsid w:val="00861528"/>
    <w:rsid w:val="00861FD3"/>
    <w:rsid w:val="00862AD7"/>
    <w:rsid w:val="00863414"/>
    <w:rsid w:val="00863877"/>
    <w:rsid w:val="00864899"/>
    <w:rsid w:val="00864B4B"/>
    <w:rsid w:val="0086503F"/>
    <w:rsid w:val="00865696"/>
    <w:rsid w:val="00865AB6"/>
    <w:rsid w:val="008664A3"/>
    <w:rsid w:val="0086720F"/>
    <w:rsid w:val="0086787C"/>
    <w:rsid w:val="00867B1E"/>
    <w:rsid w:val="00867C49"/>
    <w:rsid w:val="0087162D"/>
    <w:rsid w:val="0087458A"/>
    <w:rsid w:val="00874DFC"/>
    <w:rsid w:val="00874E94"/>
    <w:rsid w:val="00875597"/>
    <w:rsid w:val="00875746"/>
    <w:rsid w:val="0087639B"/>
    <w:rsid w:val="00877411"/>
    <w:rsid w:val="00880564"/>
    <w:rsid w:val="00881094"/>
    <w:rsid w:val="00881524"/>
    <w:rsid w:val="0088190B"/>
    <w:rsid w:val="00883102"/>
    <w:rsid w:val="00883173"/>
    <w:rsid w:val="0088399F"/>
    <w:rsid w:val="0088630A"/>
    <w:rsid w:val="00886B71"/>
    <w:rsid w:val="00890013"/>
    <w:rsid w:val="0089096A"/>
    <w:rsid w:val="00890E79"/>
    <w:rsid w:val="00891866"/>
    <w:rsid w:val="00892739"/>
    <w:rsid w:val="00893E6B"/>
    <w:rsid w:val="00894136"/>
    <w:rsid w:val="0089477F"/>
    <w:rsid w:val="008953C5"/>
    <w:rsid w:val="00895803"/>
    <w:rsid w:val="00895F0E"/>
    <w:rsid w:val="00896900"/>
    <w:rsid w:val="008970E3"/>
    <w:rsid w:val="008973F9"/>
    <w:rsid w:val="008975DF"/>
    <w:rsid w:val="008A03ED"/>
    <w:rsid w:val="008A07D2"/>
    <w:rsid w:val="008A1264"/>
    <w:rsid w:val="008A18F9"/>
    <w:rsid w:val="008A20F5"/>
    <w:rsid w:val="008A2391"/>
    <w:rsid w:val="008A2978"/>
    <w:rsid w:val="008A307B"/>
    <w:rsid w:val="008A4163"/>
    <w:rsid w:val="008A46F6"/>
    <w:rsid w:val="008A56F1"/>
    <w:rsid w:val="008A5D20"/>
    <w:rsid w:val="008A6428"/>
    <w:rsid w:val="008A6F0F"/>
    <w:rsid w:val="008A7220"/>
    <w:rsid w:val="008B1D89"/>
    <w:rsid w:val="008B1FEA"/>
    <w:rsid w:val="008B235D"/>
    <w:rsid w:val="008B2C09"/>
    <w:rsid w:val="008B2F64"/>
    <w:rsid w:val="008B338F"/>
    <w:rsid w:val="008B3FDA"/>
    <w:rsid w:val="008B4914"/>
    <w:rsid w:val="008B4D4C"/>
    <w:rsid w:val="008B51F4"/>
    <w:rsid w:val="008B5A5F"/>
    <w:rsid w:val="008B5BE4"/>
    <w:rsid w:val="008B5C4E"/>
    <w:rsid w:val="008B695E"/>
    <w:rsid w:val="008B7B35"/>
    <w:rsid w:val="008C07AD"/>
    <w:rsid w:val="008C07B5"/>
    <w:rsid w:val="008C19CD"/>
    <w:rsid w:val="008C1D82"/>
    <w:rsid w:val="008C2B64"/>
    <w:rsid w:val="008C4C2F"/>
    <w:rsid w:val="008C56D7"/>
    <w:rsid w:val="008C5710"/>
    <w:rsid w:val="008C68B1"/>
    <w:rsid w:val="008C69EA"/>
    <w:rsid w:val="008C6F47"/>
    <w:rsid w:val="008C7A82"/>
    <w:rsid w:val="008D0049"/>
    <w:rsid w:val="008D0ED6"/>
    <w:rsid w:val="008D13FA"/>
    <w:rsid w:val="008D1A1B"/>
    <w:rsid w:val="008D3B75"/>
    <w:rsid w:val="008D44D3"/>
    <w:rsid w:val="008D522D"/>
    <w:rsid w:val="008D554B"/>
    <w:rsid w:val="008D5A03"/>
    <w:rsid w:val="008D6252"/>
    <w:rsid w:val="008D670C"/>
    <w:rsid w:val="008D6FC9"/>
    <w:rsid w:val="008D7D27"/>
    <w:rsid w:val="008E089C"/>
    <w:rsid w:val="008E16BE"/>
    <w:rsid w:val="008E16C2"/>
    <w:rsid w:val="008E23E9"/>
    <w:rsid w:val="008E2C9B"/>
    <w:rsid w:val="008E4BFE"/>
    <w:rsid w:val="008E4FAA"/>
    <w:rsid w:val="008E6A86"/>
    <w:rsid w:val="008E6DFC"/>
    <w:rsid w:val="008E73FC"/>
    <w:rsid w:val="008F2728"/>
    <w:rsid w:val="008F29B9"/>
    <w:rsid w:val="008F34D4"/>
    <w:rsid w:val="008F3F85"/>
    <w:rsid w:val="008F4695"/>
    <w:rsid w:val="008F4971"/>
    <w:rsid w:val="008F4C37"/>
    <w:rsid w:val="008F4E97"/>
    <w:rsid w:val="008F5021"/>
    <w:rsid w:val="008F5932"/>
    <w:rsid w:val="008F5A86"/>
    <w:rsid w:val="008F5C1A"/>
    <w:rsid w:val="008F69B5"/>
    <w:rsid w:val="008F6F84"/>
    <w:rsid w:val="008F7E11"/>
    <w:rsid w:val="009003DC"/>
    <w:rsid w:val="00900C6B"/>
    <w:rsid w:val="00901337"/>
    <w:rsid w:val="0090153D"/>
    <w:rsid w:val="0090189F"/>
    <w:rsid w:val="00904774"/>
    <w:rsid w:val="00904AD5"/>
    <w:rsid w:val="00906119"/>
    <w:rsid w:val="009062E1"/>
    <w:rsid w:val="00907A55"/>
    <w:rsid w:val="00910803"/>
    <w:rsid w:val="00910839"/>
    <w:rsid w:val="00910DCA"/>
    <w:rsid w:val="00913366"/>
    <w:rsid w:val="00914080"/>
    <w:rsid w:val="009140EE"/>
    <w:rsid w:val="009145A5"/>
    <w:rsid w:val="00915125"/>
    <w:rsid w:val="00915AB2"/>
    <w:rsid w:val="0091671E"/>
    <w:rsid w:val="00916FB5"/>
    <w:rsid w:val="00921011"/>
    <w:rsid w:val="009231CB"/>
    <w:rsid w:val="009231ED"/>
    <w:rsid w:val="009242A2"/>
    <w:rsid w:val="00926EFF"/>
    <w:rsid w:val="00927AA4"/>
    <w:rsid w:val="00927ED1"/>
    <w:rsid w:val="009302DC"/>
    <w:rsid w:val="0093033B"/>
    <w:rsid w:val="009316F4"/>
    <w:rsid w:val="00932592"/>
    <w:rsid w:val="0093356F"/>
    <w:rsid w:val="009349EF"/>
    <w:rsid w:val="00935D7B"/>
    <w:rsid w:val="00937A16"/>
    <w:rsid w:val="00940637"/>
    <w:rsid w:val="009408A3"/>
    <w:rsid w:val="00940E6F"/>
    <w:rsid w:val="0094152E"/>
    <w:rsid w:val="0094198D"/>
    <w:rsid w:val="00941A1B"/>
    <w:rsid w:val="00941C64"/>
    <w:rsid w:val="00944241"/>
    <w:rsid w:val="0094550F"/>
    <w:rsid w:val="00946214"/>
    <w:rsid w:val="00946EB7"/>
    <w:rsid w:val="0094738D"/>
    <w:rsid w:val="00947604"/>
    <w:rsid w:val="00950FA0"/>
    <w:rsid w:val="00951B70"/>
    <w:rsid w:val="00951F42"/>
    <w:rsid w:val="00952A5E"/>
    <w:rsid w:val="00952AFA"/>
    <w:rsid w:val="009537FD"/>
    <w:rsid w:val="00956940"/>
    <w:rsid w:val="009570A4"/>
    <w:rsid w:val="00957746"/>
    <w:rsid w:val="00957F83"/>
    <w:rsid w:val="00960EF0"/>
    <w:rsid w:val="0096164F"/>
    <w:rsid w:val="00961665"/>
    <w:rsid w:val="00962EC1"/>
    <w:rsid w:val="009634C5"/>
    <w:rsid w:val="009636AB"/>
    <w:rsid w:val="0096608D"/>
    <w:rsid w:val="009702A6"/>
    <w:rsid w:val="00970630"/>
    <w:rsid w:val="00970C3A"/>
    <w:rsid w:val="00970E7D"/>
    <w:rsid w:val="009716DE"/>
    <w:rsid w:val="0097219C"/>
    <w:rsid w:val="00972751"/>
    <w:rsid w:val="00972B32"/>
    <w:rsid w:val="009730BC"/>
    <w:rsid w:val="009732B1"/>
    <w:rsid w:val="009757B9"/>
    <w:rsid w:val="009761E5"/>
    <w:rsid w:val="0097644D"/>
    <w:rsid w:val="0097654C"/>
    <w:rsid w:val="00976881"/>
    <w:rsid w:val="009770BF"/>
    <w:rsid w:val="00977491"/>
    <w:rsid w:val="00977C94"/>
    <w:rsid w:val="009803EB"/>
    <w:rsid w:val="00980C47"/>
    <w:rsid w:val="00980C51"/>
    <w:rsid w:val="00981151"/>
    <w:rsid w:val="0098249B"/>
    <w:rsid w:val="00982A15"/>
    <w:rsid w:val="00984C40"/>
    <w:rsid w:val="00984EB0"/>
    <w:rsid w:val="009857D6"/>
    <w:rsid w:val="0098645F"/>
    <w:rsid w:val="00986921"/>
    <w:rsid w:val="009920A5"/>
    <w:rsid w:val="00992EF4"/>
    <w:rsid w:val="009940EF"/>
    <w:rsid w:val="0099537D"/>
    <w:rsid w:val="00995B16"/>
    <w:rsid w:val="0099708D"/>
    <w:rsid w:val="009971CA"/>
    <w:rsid w:val="009A0E7E"/>
    <w:rsid w:val="009A3AA1"/>
    <w:rsid w:val="009A3AB5"/>
    <w:rsid w:val="009A75F9"/>
    <w:rsid w:val="009A7F29"/>
    <w:rsid w:val="009B27C0"/>
    <w:rsid w:val="009B5163"/>
    <w:rsid w:val="009B5B36"/>
    <w:rsid w:val="009B612B"/>
    <w:rsid w:val="009C10B3"/>
    <w:rsid w:val="009C1402"/>
    <w:rsid w:val="009C1897"/>
    <w:rsid w:val="009C1CE4"/>
    <w:rsid w:val="009C200D"/>
    <w:rsid w:val="009C2149"/>
    <w:rsid w:val="009C34CB"/>
    <w:rsid w:val="009C3A3C"/>
    <w:rsid w:val="009C3E08"/>
    <w:rsid w:val="009C40D1"/>
    <w:rsid w:val="009C51B7"/>
    <w:rsid w:val="009C5CA1"/>
    <w:rsid w:val="009C5F14"/>
    <w:rsid w:val="009C5FD1"/>
    <w:rsid w:val="009C620A"/>
    <w:rsid w:val="009C6358"/>
    <w:rsid w:val="009C6923"/>
    <w:rsid w:val="009D0566"/>
    <w:rsid w:val="009D1CED"/>
    <w:rsid w:val="009D20F2"/>
    <w:rsid w:val="009D4852"/>
    <w:rsid w:val="009D4EB9"/>
    <w:rsid w:val="009D56AB"/>
    <w:rsid w:val="009D5945"/>
    <w:rsid w:val="009D5FBD"/>
    <w:rsid w:val="009D675F"/>
    <w:rsid w:val="009D75E2"/>
    <w:rsid w:val="009D7BC6"/>
    <w:rsid w:val="009D7D8E"/>
    <w:rsid w:val="009E0D90"/>
    <w:rsid w:val="009E170C"/>
    <w:rsid w:val="009E3306"/>
    <w:rsid w:val="009E564F"/>
    <w:rsid w:val="009E5785"/>
    <w:rsid w:val="009E5989"/>
    <w:rsid w:val="009E5B07"/>
    <w:rsid w:val="009E75DA"/>
    <w:rsid w:val="009F14E0"/>
    <w:rsid w:val="009F23A1"/>
    <w:rsid w:val="009F326C"/>
    <w:rsid w:val="009F352F"/>
    <w:rsid w:val="009F3DBF"/>
    <w:rsid w:val="009F4295"/>
    <w:rsid w:val="009F46D5"/>
    <w:rsid w:val="009F5115"/>
    <w:rsid w:val="009F566C"/>
    <w:rsid w:val="009F57BB"/>
    <w:rsid w:val="009F61C0"/>
    <w:rsid w:val="009F64D9"/>
    <w:rsid w:val="00A0028D"/>
    <w:rsid w:val="00A0201A"/>
    <w:rsid w:val="00A066E9"/>
    <w:rsid w:val="00A102FB"/>
    <w:rsid w:val="00A10705"/>
    <w:rsid w:val="00A10AFD"/>
    <w:rsid w:val="00A10CAD"/>
    <w:rsid w:val="00A1147A"/>
    <w:rsid w:val="00A11C6E"/>
    <w:rsid w:val="00A11F18"/>
    <w:rsid w:val="00A12950"/>
    <w:rsid w:val="00A12DC8"/>
    <w:rsid w:val="00A13A3E"/>
    <w:rsid w:val="00A14073"/>
    <w:rsid w:val="00A15AA5"/>
    <w:rsid w:val="00A16576"/>
    <w:rsid w:val="00A16EAA"/>
    <w:rsid w:val="00A171DD"/>
    <w:rsid w:val="00A17ACA"/>
    <w:rsid w:val="00A205EB"/>
    <w:rsid w:val="00A20718"/>
    <w:rsid w:val="00A21374"/>
    <w:rsid w:val="00A23B05"/>
    <w:rsid w:val="00A24094"/>
    <w:rsid w:val="00A255C4"/>
    <w:rsid w:val="00A27956"/>
    <w:rsid w:val="00A27C3A"/>
    <w:rsid w:val="00A27E08"/>
    <w:rsid w:val="00A308B5"/>
    <w:rsid w:val="00A30A78"/>
    <w:rsid w:val="00A311D7"/>
    <w:rsid w:val="00A3186A"/>
    <w:rsid w:val="00A321BE"/>
    <w:rsid w:val="00A32ACD"/>
    <w:rsid w:val="00A365C7"/>
    <w:rsid w:val="00A37862"/>
    <w:rsid w:val="00A40D2D"/>
    <w:rsid w:val="00A428BB"/>
    <w:rsid w:val="00A431D4"/>
    <w:rsid w:val="00A44169"/>
    <w:rsid w:val="00A441B7"/>
    <w:rsid w:val="00A443D0"/>
    <w:rsid w:val="00A44C4D"/>
    <w:rsid w:val="00A46075"/>
    <w:rsid w:val="00A46790"/>
    <w:rsid w:val="00A46D2B"/>
    <w:rsid w:val="00A47163"/>
    <w:rsid w:val="00A47DD4"/>
    <w:rsid w:val="00A506B5"/>
    <w:rsid w:val="00A517E0"/>
    <w:rsid w:val="00A51F1D"/>
    <w:rsid w:val="00A5364F"/>
    <w:rsid w:val="00A53887"/>
    <w:rsid w:val="00A5444E"/>
    <w:rsid w:val="00A5498A"/>
    <w:rsid w:val="00A56017"/>
    <w:rsid w:val="00A562AA"/>
    <w:rsid w:val="00A60345"/>
    <w:rsid w:val="00A60693"/>
    <w:rsid w:val="00A6115E"/>
    <w:rsid w:val="00A61239"/>
    <w:rsid w:val="00A625E0"/>
    <w:rsid w:val="00A62653"/>
    <w:rsid w:val="00A62CF3"/>
    <w:rsid w:val="00A6358B"/>
    <w:rsid w:val="00A64412"/>
    <w:rsid w:val="00A65A35"/>
    <w:rsid w:val="00A674A4"/>
    <w:rsid w:val="00A67FFB"/>
    <w:rsid w:val="00A7244E"/>
    <w:rsid w:val="00A7430E"/>
    <w:rsid w:val="00A74510"/>
    <w:rsid w:val="00A75056"/>
    <w:rsid w:val="00A77D03"/>
    <w:rsid w:val="00A806C5"/>
    <w:rsid w:val="00A80A2B"/>
    <w:rsid w:val="00A80B5C"/>
    <w:rsid w:val="00A817C6"/>
    <w:rsid w:val="00A81AAA"/>
    <w:rsid w:val="00A81D41"/>
    <w:rsid w:val="00A82309"/>
    <w:rsid w:val="00A82ACB"/>
    <w:rsid w:val="00A82C92"/>
    <w:rsid w:val="00A8322C"/>
    <w:rsid w:val="00A83C55"/>
    <w:rsid w:val="00A85329"/>
    <w:rsid w:val="00A85C00"/>
    <w:rsid w:val="00A85FF9"/>
    <w:rsid w:val="00A86096"/>
    <w:rsid w:val="00A8700B"/>
    <w:rsid w:val="00A870A4"/>
    <w:rsid w:val="00A87D9C"/>
    <w:rsid w:val="00A929AC"/>
    <w:rsid w:val="00A92A41"/>
    <w:rsid w:val="00A9402D"/>
    <w:rsid w:val="00A95294"/>
    <w:rsid w:val="00A969C9"/>
    <w:rsid w:val="00AA0B8D"/>
    <w:rsid w:val="00AA1451"/>
    <w:rsid w:val="00AA1660"/>
    <w:rsid w:val="00AA19CC"/>
    <w:rsid w:val="00AA1EBE"/>
    <w:rsid w:val="00AA2644"/>
    <w:rsid w:val="00AA2696"/>
    <w:rsid w:val="00AA2EA0"/>
    <w:rsid w:val="00AA3051"/>
    <w:rsid w:val="00AA3DB2"/>
    <w:rsid w:val="00AA664A"/>
    <w:rsid w:val="00AB0E5B"/>
    <w:rsid w:val="00AB12A4"/>
    <w:rsid w:val="00AB3065"/>
    <w:rsid w:val="00AB5243"/>
    <w:rsid w:val="00AB59E6"/>
    <w:rsid w:val="00AB6D6D"/>
    <w:rsid w:val="00AC0008"/>
    <w:rsid w:val="00AC1201"/>
    <w:rsid w:val="00AC20E0"/>
    <w:rsid w:val="00AC4771"/>
    <w:rsid w:val="00AC6881"/>
    <w:rsid w:val="00AC6931"/>
    <w:rsid w:val="00AC7F3A"/>
    <w:rsid w:val="00AD0E56"/>
    <w:rsid w:val="00AD1930"/>
    <w:rsid w:val="00AD20DE"/>
    <w:rsid w:val="00AD3682"/>
    <w:rsid w:val="00AD5C78"/>
    <w:rsid w:val="00AD716D"/>
    <w:rsid w:val="00AE05D4"/>
    <w:rsid w:val="00AE14DA"/>
    <w:rsid w:val="00AE3554"/>
    <w:rsid w:val="00AE36BF"/>
    <w:rsid w:val="00AE3B20"/>
    <w:rsid w:val="00AE41B3"/>
    <w:rsid w:val="00AE42FB"/>
    <w:rsid w:val="00AE4982"/>
    <w:rsid w:val="00AE4B5C"/>
    <w:rsid w:val="00AF0DC5"/>
    <w:rsid w:val="00AF0E90"/>
    <w:rsid w:val="00AF3910"/>
    <w:rsid w:val="00AF4537"/>
    <w:rsid w:val="00AF6D55"/>
    <w:rsid w:val="00AF7618"/>
    <w:rsid w:val="00B001BC"/>
    <w:rsid w:val="00B00303"/>
    <w:rsid w:val="00B0093A"/>
    <w:rsid w:val="00B03A0F"/>
    <w:rsid w:val="00B03ACB"/>
    <w:rsid w:val="00B0550E"/>
    <w:rsid w:val="00B06010"/>
    <w:rsid w:val="00B062ED"/>
    <w:rsid w:val="00B06B47"/>
    <w:rsid w:val="00B071B8"/>
    <w:rsid w:val="00B07C0D"/>
    <w:rsid w:val="00B07F33"/>
    <w:rsid w:val="00B10832"/>
    <w:rsid w:val="00B11177"/>
    <w:rsid w:val="00B1144B"/>
    <w:rsid w:val="00B11726"/>
    <w:rsid w:val="00B1250E"/>
    <w:rsid w:val="00B13266"/>
    <w:rsid w:val="00B1480D"/>
    <w:rsid w:val="00B14E8F"/>
    <w:rsid w:val="00B157A9"/>
    <w:rsid w:val="00B17206"/>
    <w:rsid w:val="00B1773B"/>
    <w:rsid w:val="00B2094D"/>
    <w:rsid w:val="00B21493"/>
    <w:rsid w:val="00B243F4"/>
    <w:rsid w:val="00B24D71"/>
    <w:rsid w:val="00B255D4"/>
    <w:rsid w:val="00B25883"/>
    <w:rsid w:val="00B25A92"/>
    <w:rsid w:val="00B27B2C"/>
    <w:rsid w:val="00B30360"/>
    <w:rsid w:val="00B30612"/>
    <w:rsid w:val="00B30F35"/>
    <w:rsid w:val="00B31914"/>
    <w:rsid w:val="00B32F5C"/>
    <w:rsid w:val="00B33619"/>
    <w:rsid w:val="00B370B6"/>
    <w:rsid w:val="00B40897"/>
    <w:rsid w:val="00B417BC"/>
    <w:rsid w:val="00B418B8"/>
    <w:rsid w:val="00B42434"/>
    <w:rsid w:val="00B42705"/>
    <w:rsid w:val="00B42A04"/>
    <w:rsid w:val="00B42B1F"/>
    <w:rsid w:val="00B440E6"/>
    <w:rsid w:val="00B449BF"/>
    <w:rsid w:val="00B44E3E"/>
    <w:rsid w:val="00B44FAC"/>
    <w:rsid w:val="00B45A60"/>
    <w:rsid w:val="00B45D52"/>
    <w:rsid w:val="00B47387"/>
    <w:rsid w:val="00B4741D"/>
    <w:rsid w:val="00B478FF"/>
    <w:rsid w:val="00B51192"/>
    <w:rsid w:val="00B51F87"/>
    <w:rsid w:val="00B52937"/>
    <w:rsid w:val="00B53ED4"/>
    <w:rsid w:val="00B5421B"/>
    <w:rsid w:val="00B55A2C"/>
    <w:rsid w:val="00B55DEB"/>
    <w:rsid w:val="00B56104"/>
    <w:rsid w:val="00B56345"/>
    <w:rsid w:val="00B56522"/>
    <w:rsid w:val="00B56C6D"/>
    <w:rsid w:val="00B56CDD"/>
    <w:rsid w:val="00B57640"/>
    <w:rsid w:val="00B61056"/>
    <w:rsid w:val="00B62994"/>
    <w:rsid w:val="00B63D4A"/>
    <w:rsid w:val="00B643D8"/>
    <w:rsid w:val="00B668EB"/>
    <w:rsid w:val="00B67169"/>
    <w:rsid w:val="00B67A6B"/>
    <w:rsid w:val="00B70113"/>
    <w:rsid w:val="00B702CF"/>
    <w:rsid w:val="00B70E57"/>
    <w:rsid w:val="00B712FF"/>
    <w:rsid w:val="00B714A9"/>
    <w:rsid w:val="00B72670"/>
    <w:rsid w:val="00B726E4"/>
    <w:rsid w:val="00B738F5"/>
    <w:rsid w:val="00B73FFE"/>
    <w:rsid w:val="00B743EE"/>
    <w:rsid w:val="00B74547"/>
    <w:rsid w:val="00B7490B"/>
    <w:rsid w:val="00B74BCF"/>
    <w:rsid w:val="00B77F95"/>
    <w:rsid w:val="00B807D7"/>
    <w:rsid w:val="00B814D8"/>
    <w:rsid w:val="00B82B66"/>
    <w:rsid w:val="00B82F87"/>
    <w:rsid w:val="00B841F7"/>
    <w:rsid w:val="00B84401"/>
    <w:rsid w:val="00B86A93"/>
    <w:rsid w:val="00B86AA9"/>
    <w:rsid w:val="00B86B3E"/>
    <w:rsid w:val="00B86B5F"/>
    <w:rsid w:val="00B900D8"/>
    <w:rsid w:val="00B902C0"/>
    <w:rsid w:val="00B904E3"/>
    <w:rsid w:val="00B90E2B"/>
    <w:rsid w:val="00B93093"/>
    <w:rsid w:val="00B9330B"/>
    <w:rsid w:val="00B93542"/>
    <w:rsid w:val="00B93686"/>
    <w:rsid w:val="00B93F60"/>
    <w:rsid w:val="00B955B5"/>
    <w:rsid w:val="00B95AC7"/>
    <w:rsid w:val="00B96107"/>
    <w:rsid w:val="00B96B4E"/>
    <w:rsid w:val="00B975ED"/>
    <w:rsid w:val="00B97B25"/>
    <w:rsid w:val="00BA05B0"/>
    <w:rsid w:val="00BA0A95"/>
    <w:rsid w:val="00BA11D3"/>
    <w:rsid w:val="00BA1A7E"/>
    <w:rsid w:val="00BA2504"/>
    <w:rsid w:val="00BA2D08"/>
    <w:rsid w:val="00BA33F8"/>
    <w:rsid w:val="00BA372B"/>
    <w:rsid w:val="00BA37E9"/>
    <w:rsid w:val="00BA43EE"/>
    <w:rsid w:val="00BA4C84"/>
    <w:rsid w:val="00BA5679"/>
    <w:rsid w:val="00BA5D03"/>
    <w:rsid w:val="00BA5E13"/>
    <w:rsid w:val="00BA6329"/>
    <w:rsid w:val="00BA64DF"/>
    <w:rsid w:val="00BA6807"/>
    <w:rsid w:val="00BA76C6"/>
    <w:rsid w:val="00BA7A44"/>
    <w:rsid w:val="00BA7DD7"/>
    <w:rsid w:val="00BB0FC0"/>
    <w:rsid w:val="00BB1536"/>
    <w:rsid w:val="00BB2649"/>
    <w:rsid w:val="00BB2C4B"/>
    <w:rsid w:val="00BB3C8F"/>
    <w:rsid w:val="00BB40A3"/>
    <w:rsid w:val="00BB724A"/>
    <w:rsid w:val="00BB7448"/>
    <w:rsid w:val="00BB775C"/>
    <w:rsid w:val="00BC3350"/>
    <w:rsid w:val="00BC41D1"/>
    <w:rsid w:val="00BC51FC"/>
    <w:rsid w:val="00BC5C03"/>
    <w:rsid w:val="00BC5ED8"/>
    <w:rsid w:val="00BC6925"/>
    <w:rsid w:val="00BC6D3F"/>
    <w:rsid w:val="00BD0D47"/>
    <w:rsid w:val="00BD1569"/>
    <w:rsid w:val="00BD3A0E"/>
    <w:rsid w:val="00BD447D"/>
    <w:rsid w:val="00BD6263"/>
    <w:rsid w:val="00BD6758"/>
    <w:rsid w:val="00BD7637"/>
    <w:rsid w:val="00BD7959"/>
    <w:rsid w:val="00BE0235"/>
    <w:rsid w:val="00BE0263"/>
    <w:rsid w:val="00BE0F53"/>
    <w:rsid w:val="00BE2D4B"/>
    <w:rsid w:val="00BE4204"/>
    <w:rsid w:val="00BE4610"/>
    <w:rsid w:val="00BE63CD"/>
    <w:rsid w:val="00BE6670"/>
    <w:rsid w:val="00BE70E1"/>
    <w:rsid w:val="00BE72BA"/>
    <w:rsid w:val="00BE7601"/>
    <w:rsid w:val="00BE7609"/>
    <w:rsid w:val="00BE77B7"/>
    <w:rsid w:val="00BF05B0"/>
    <w:rsid w:val="00BF1864"/>
    <w:rsid w:val="00BF2243"/>
    <w:rsid w:val="00BF2325"/>
    <w:rsid w:val="00BF2CE3"/>
    <w:rsid w:val="00BF345A"/>
    <w:rsid w:val="00BF34A6"/>
    <w:rsid w:val="00BF3781"/>
    <w:rsid w:val="00BF4B83"/>
    <w:rsid w:val="00BF4D3B"/>
    <w:rsid w:val="00BF56F3"/>
    <w:rsid w:val="00BF5B4E"/>
    <w:rsid w:val="00BF71D1"/>
    <w:rsid w:val="00BF7881"/>
    <w:rsid w:val="00C003A9"/>
    <w:rsid w:val="00C01457"/>
    <w:rsid w:val="00C0261B"/>
    <w:rsid w:val="00C0296E"/>
    <w:rsid w:val="00C036B2"/>
    <w:rsid w:val="00C06AC8"/>
    <w:rsid w:val="00C13E2E"/>
    <w:rsid w:val="00C1400A"/>
    <w:rsid w:val="00C1415E"/>
    <w:rsid w:val="00C15F5C"/>
    <w:rsid w:val="00C16034"/>
    <w:rsid w:val="00C1643C"/>
    <w:rsid w:val="00C20A77"/>
    <w:rsid w:val="00C217ED"/>
    <w:rsid w:val="00C22F52"/>
    <w:rsid w:val="00C234D1"/>
    <w:rsid w:val="00C238F3"/>
    <w:rsid w:val="00C23B0E"/>
    <w:rsid w:val="00C23FC8"/>
    <w:rsid w:val="00C251AE"/>
    <w:rsid w:val="00C26A40"/>
    <w:rsid w:val="00C26B61"/>
    <w:rsid w:val="00C271E4"/>
    <w:rsid w:val="00C27817"/>
    <w:rsid w:val="00C27AEC"/>
    <w:rsid w:val="00C27CD2"/>
    <w:rsid w:val="00C30433"/>
    <w:rsid w:val="00C3110B"/>
    <w:rsid w:val="00C31D71"/>
    <w:rsid w:val="00C3208C"/>
    <w:rsid w:val="00C3237E"/>
    <w:rsid w:val="00C335E6"/>
    <w:rsid w:val="00C33DC9"/>
    <w:rsid w:val="00C343D2"/>
    <w:rsid w:val="00C362BA"/>
    <w:rsid w:val="00C40177"/>
    <w:rsid w:val="00C42627"/>
    <w:rsid w:val="00C426E5"/>
    <w:rsid w:val="00C43AA0"/>
    <w:rsid w:val="00C43C1C"/>
    <w:rsid w:val="00C43F9D"/>
    <w:rsid w:val="00C4411D"/>
    <w:rsid w:val="00C4411F"/>
    <w:rsid w:val="00C44802"/>
    <w:rsid w:val="00C44D04"/>
    <w:rsid w:val="00C45713"/>
    <w:rsid w:val="00C45AE9"/>
    <w:rsid w:val="00C505E4"/>
    <w:rsid w:val="00C51394"/>
    <w:rsid w:val="00C51ED2"/>
    <w:rsid w:val="00C52DB5"/>
    <w:rsid w:val="00C5393D"/>
    <w:rsid w:val="00C53BB4"/>
    <w:rsid w:val="00C54CB0"/>
    <w:rsid w:val="00C55337"/>
    <w:rsid w:val="00C557B7"/>
    <w:rsid w:val="00C56023"/>
    <w:rsid w:val="00C57842"/>
    <w:rsid w:val="00C603ED"/>
    <w:rsid w:val="00C615F4"/>
    <w:rsid w:val="00C62F89"/>
    <w:rsid w:val="00C64391"/>
    <w:rsid w:val="00C65203"/>
    <w:rsid w:val="00C664ED"/>
    <w:rsid w:val="00C67201"/>
    <w:rsid w:val="00C674FE"/>
    <w:rsid w:val="00C67D75"/>
    <w:rsid w:val="00C70BE4"/>
    <w:rsid w:val="00C71ECA"/>
    <w:rsid w:val="00C7262D"/>
    <w:rsid w:val="00C744DD"/>
    <w:rsid w:val="00C750EC"/>
    <w:rsid w:val="00C757E7"/>
    <w:rsid w:val="00C76007"/>
    <w:rsid w:val="00C76520"/>
    <w:rsid w:val="00C76FAA"/>
    <w:rsid w:val="00C774BA"/>
    <w:rsid w:val="00C7771D"/>
    <w:rsid w:val="00C8038A"/>
    <w:rsid w:val="00C805C4"/>
    <w:rsid w:val="00C8190F"/>
    <w:rsid w:val="00C82AF8"/>
    <w:rsid w:val="00C83EA9"/>
    <w:rsid w:val="00C842F4"/>
    <w:rsid w:val="00C850BA"/>
    <w:rsid w:val="00C8580B"/>
    <w:rsid w:val="00C8590F"/>
    <w:rsid w:val="00C8616B"/>
    <w:rsid w:val="00C863A8"/>
    <w:rsid w:val="00C8712F"/>
    <w:rsid w:val="00C87BDE"/>
    <w:rsid w:val="00C87E6C"/>
    <w:rsid w:val="00C87EE7"/>
    <w:rsid w:val="00C90233"/>
    <w:rsid w:val="00C90EC8"/>
    <w:rsid w:val="00C911E8"/>
    <w:rsid w:val="00C91FB1"/>
    <w:rsid w:val="00C92D3C"/>
    <w:rsid w:val="00C933D3"/>
    <w:rsid w:val="00C941E4"/>
    <w:rsid w:val="00C94523"/>
    <w:rsid w:val="00C9563A"/>
    <w:rsid w:val="00C95E69"/>
    <w:rsid w:val="00C973CB"/>
    <w:rsid w:val="00CA0DE5"/>
    <w:rsid w:val="00CA1836"/>
    <w:rsid w:val="00CA30EA"/>
    <w:rsid w:val="00CA4EAB"/>
    <w:rsid w:val="00CA518E"/>
    <w:rsid w:val="00CA5A78"/>
    <w:rsid w:val="00CA5ECE"/>
    <w:rsid w:val="00CA6549"/>
    <w:rsid w:val="00CA731D"/>
    <w:rsid w:val="00CA7CB2"/>
    <w:rsid w:val="00CB103D"/>
    <w:rsid w:val="00CB1F60"/>
    <w:rsid w:val="00CB3624"/>
    <w:rsid w:val="00CB59DE"/>
    <w:rsid w:val="00CB6095"/>
    <w:rsid w:val="00CB6C2B"/>
    <w:rsid w:val="00CB7FEE"/>
    <w:rsid w:val="00CC0256"/>
    <w:rsid w:val="00CC0F11"/>
    <w:rsid w:val="00CC10A2"/>
    <w:rsid w:val="00CC1490"/>
    <w:rsid w:val="00CC17A2"/>
    <w:rsid w:val="00CC2D98"/>
    <w:rsid w:val="00CC401A"/>
    <w:rsid w:val="00CC404E"/>
    <w:rsid w:val="00CC43F9"/>
    <w:rsid w:val="00CC4928"/>
    <w:rsid w:val="00CC71CA"/>
    <w:rsid w:val="00CD126B"/>
    <w:rsid w:val="00CD12F7"/>
    <w:rsid w:val="00CD165D"/>
    <w:rsid w:val="00CD1FF3"/>
    <w:rsid w:val="00CD2946"/>
    <w:rsid w:val="00CD3028"/>
    <w:rsid w:val="00CD3E8C"/>
    <w:rsid w:val="00CD4018"/>
    <w:rsid w:val="00CD56BC"/>
    <w:rsid w:val="00CD5773"/>
    <w:rsid w:val="00CD5E2A"/>
    <w:rsid w:val="00CD5ED2"/>
    <w:rsid w:val="00CE008B"/>
    <w:rsid w:val="00CE0C77"/>
    <w:rsid w:val="00CE0C89"/>
    <w:rsid w:val="00CE0F50"/>
    <w:rsid w:val="00CE1603"/>
    <w:rsid w:val="00CE2448"/>
    <w:rsid w:val="00CE373E"/>
    <w:rsid w:val="00CE3C58"/>
    <w:rsid w:val="00CE43BE"/>
    <w:rsid w:val="00CE4B34"/>
    <w:rsid w:val="00CE5FB8"/>
    <w:rsid w:val="00CE79EE"/>
    <w:rsid w:val="00CF0B45"/>
    <w:rsid w:val="00CF2B39"/>
    <w:rsid w:val="00CF4858"/>
    <w:rsid w:val="00CF57C2"/>
    <w:rsid w:val="00CF6735"/>
    <w:rsid w:val="00CF70B7"/>
    <w:rsid w:val="00CF7532"/>
    <w:rsid w:val="00CF7A4C"/>
    <w:rsid w:val="00CF7CD3"/>
    <w:rsid w:val="00CF7F43"/>
    <w:rsid w:val="00D03056"/>
    <w:rsid w:val="00D03651"/>
    <w:rsid w:val="00D044E0"/>
    <w:rsid w:val="00D0475B"/>
    <w:rsid w:val="00D0502A"/>
    <w:rsid w:val="00D06173"/>
    <w:rsid w:val="00D06E49"/>
    <w:rsid w:val="00D11FD2"/>
    <w:rsid w:val="00D12071"/>
    <w:rsid w:val="00D120B4"/>
    <w:rsid w:val="00D12370"/>
    <w:rsid w:val="00D124E2"/>
    <w:rsid w:val="00D125CA"/>
    <w:rsid w:val="00D14894"/>
    <w:rsid w:val="00D1597F"/>
    <w:rsid w:val="00D1616B"/>
    <w:rsid w:val="00D1674C"/>
    <w:rsid w:val="00D20A23"/>
    <w:rsid w:val="00D21804"/>
    <w:rsid w:val="00D220DA"/>
    <w:rsid w:val="00D2283E"/>
    <w:rsid w:val="00D24906"/>
    <w:rsid w:val="00D303B5"/>
    <w:rsid w:val="00D308D1"/>
    <w:rsid w:val="00D30C55"/>
    <w:rsid w:val="00D313B1"/>
    <w:rsid w:val="00D31446"/>
    <w:rsid w:val="00D3203B"/>
    <w:rsid w:val="00D3255F"/>
    <w:rsid w:val="00D32AF2"/>
    <w:rsid w:val="00D3317E"/>
    <w:rsid w:val="00D3351B"/>
    <w:rsid w:val="00D33707"/>
    <w:rsid w:val="00D337D6"/>
    <w:rsid w:val="00D342A7"/>
    <w:rsid w:val="00D343FA"/>
    <w:rsid w:val="00D3477C"/>
    <w:rsid w:val="00D36637"/>
    <w:rsid w:val="00D376C1"/>
    <w:rsid w:val="00D37711"/>
    <w:rsid w:val="00D40281"/>
    <w:rsid w:val="00D40475"/>
    <w:rsid w:val="00D40DA9"/>
    <w:rsid w:val="00D41FFA"/>
    <w:rsid w:val="00D44348"/>
    <w:rsid w:val="00D446AA"/>
    <w:rsid w:val="00D447AF"/>
    <w:rsid w:val="00D44B4C"/>
    <w:rsid w:val="00D45AA0"/>
    <w:rsid w:val="00D46347"/>
    <w:rsid w:val="00D477E9"/>
    <w:rsid w:val="00D47EC6"/>
    <w:rsid w:val="00D503AD"/>
    <w:rsid w:val="00D51002"/>
    <w:rsid w:val="00D51919"/>
    <w:rsid w:val="00D53AA1"/>
    <w:rsid w:val="00D56F49"/>
    <w:rsid w:val="00D5781C"/>
    <w:rsid w:val="00D57A8A"/>
    <w:rsid w:val="00D57EF6"/>
    <w:rsid w:val="00D60FD4"/>
    <w:rsid w:val="00D6352E"/>
    <w:rsid w:val="00D636D0"/>
    <w:rsid w:val="00D63E71"/>
    <w:rsid w:val="00D65D15"/>
    <w:rsid w:val="00D669C3"/>
    <w:rsid w:val="00D677E7"/>
    <w:rsid w:val="00D70E2F"/>
    <w:rsid w:val="00D714B0"/>
    <w:rsid w:val="00D721FA"/>
    <w:rsid w:val="00D72489"/>
    <w:rsid w:val="00D726DC"/>
    <w:rsid w:val="00D732EC"/>
    <w:rsid w:val="00D73FB8"/>
    <w:rsid w:val="00D741FD"/>
    <w:rsid w:val="00D76FDE"/>
    <w:rsid w:val="00D80075"/>
    <w:rsid w:val="00D836E2"/>
    <w:rsid w:val="00D8396E"/>
    <w:rsid w:val="00D84DB8"/>
    <w:rsid w:val="00D85686"/>
    <w:rsid w:val="00D86EFC"/>
    <w:rsid w:val="00D87A5A"/>
    <w:rsid w:val="00D9036F"/>
    <w:rsid w:val="00D91B8D"/>
    <w:rsid w:val="00D9216D"/>
    <w:rsid w:val="00D95E53"/>
    <w:rsid w:val="00D96A1B"/>
    <w:rsid w:val="00DA0726"/>
    <w:rsid w:val="00DA1647"/>
    <w:rsid w:val="00DA2AD6"/>
    <w:rsid w:val="00DA3FBD"/>
    <w:rsid w:val="00DA4344"/>
    <w:rsid w:val="00DA55BB"/>
    <w:rsid w:val="00DA5623"/>
    <w:rsid w:val="00DA5CBB"/>
    <w:rsid w:val="00DA6C4C"/>
    <w:rsid w:val="00DA6CA4"/>
    <w:rsid w:val="00DA76A9"/>
    <w:rsid w:val="00DB0565"/>
    <w:rsid w:val="00DB07A3"/>
    <w:rsid w:val="00DB07E2"/>
    <w:rsid w:val="00DB0B26"/>
    <w:rsid w:val="00DB1324"/>
    <w:rsid w:val="00DB1452"/>
    <w:rsid w:val="00DB14BB"/>
    <w:rsid w:val="00DB1A06"/>
    <w:rsid w:val="00DB1A3A"/>
    <w:rsid w:val="00DB1B6E"/>
    <w:rsid w:val="00DB27BE"/>
    <w:rsid w:val="00DB2A7D"/>
    <w:rsid w:val="00DB53D0"/>
    <w:rsid w:val="00DB5731"/>
    <w:rsid w:val="00DB5E62"/>
    <w:rsid w:val="00DB5ECE"/>
    <w:rsid w:val="00DB636B"/>
    <w:rsid w:val="00DB7560"/>
    <w:rsid w:val="00DC0E6C"/>
    <w:rsid w:val="00DC4460"/>
    <w:rsid w:val="00DC4EF1"/>
    <w:rsid w:val="00DC563E"/>
    <w:rsid w:val="00DC5BF6"/>
    <w:rsid w:val="00DD06BF"/>
    <w:rsid w:val="00DD282F"/>
    <w:rsid w:val="00DD2A1E"/>
    <w:rsid w:val="00DD3A0B"/>
    <w:rsid w:val="00DD3D0E"/>
    <w:rsid w:val="00DD3E7A"/>
    <w:rsid w:val="00DD43F1"/>
    <w:rsid w:val="00DD5445"/>
    <w:rsid w:val="00DD552A"/>
    <w:rsid w:val="00DD5CA4"/>
    <w:rsid w:val="00DD64E5"/>
    <w:rsid w:val="00DD7746"/>
    <w:rsid w:val="00DE11D8"/>
    <w:rsid w:val="00DE1A23"/>
    <w:rsid w:val="00DE3394"/>
    <w:rsid w:val="00DE3DD7"/>
    <w:rsid w:val="00DE42DC"/>
    <w:rsid w:val="00DE4449"/>
    <w:rsid w:val="00DE4696"/>
    <w:rsid w:val="00DE4836"/>
    <w:rsid w:val="00DE5731"/>
    <w:rsid w:val="00DE6926"/>
    <w:rsid w:val="00DE69BB"/>
    <w:rsid w:val="00DE75C2"/>
    <w:rsid w:val="00DF0301"/>
    <w:rsid w:val="00DF0777"/>
    <w:rsid w:val="00DF12DE"/>
    <w:rsid w:val="00DF325D"/>
    <w:rsid w:val="00DF53C5"/>
    <w:rsid w:val="00DF5C19"/>
    <w:rsid w:val="00DF6271"/>
    <w:rsid w:val="00DF723A"/>
    <w:rsid w:val="00E01079"/>
    <w:rsid w:val="00E01404"/>
    <w:rsid w:val="00E0140E"/>
    <w:rsid w:val="00E029DE"/>
    <w:rsid w:val="00E0339D"/>
    <w:rsid w:val="00E03596"/>
    <w:rsid w:val="00E037E8"/>
    <w:rsid w:val="00E03916"/>
    <w:rsid w:val="00E04445"/>
    <w:rsid w:val="00E044EE"/>
    <w:rsid w:val="00E04D4B"/>
    <w:rsid w:val="00E04EF3"/>
    <w:rsid w:val="00E1004C"/>
    <w:rsid w:val="00E10643"/>
    <w:rsid w:val="00E11EB2"/>
    <w:rsid w:val="00E12905"/>
    <w:rsid w:val="00E14337"/>
    <w:rsid w:val="00E14B41"/>
    <w:rsid w:val="00E14E32"/>
    <w:rsid w:val="00E152D4"/>
    <w:rsid w:val="00E1749E"/>
    <w:rsid w:val="00E17E4D"/>
    <w:rsid w:val="00E17E71"/>
    <w:rsid w:val="00E20C72"/>
    <w:rsid w:val="00E225E0"/>
    <w:rsid w:val="00E230B1"/>
    <w:rsid w:val="00E23113"/>
    <w:rsid w:val="00E2544F"/>
    <w:rsid w:val="00E25E05"/>
    <w:rsid w:val="00E268ED"/>
    <w:rsid w:val="00E26B9B"/>
    <w:rsid w:val="00E30ADE"/>
    <w:rsid w:val="00E314FF"/>
    <w:rsid w:val="00E31991"/>
    <w:rsid w:val="00E31E45"/>
    <w:rsid w:val="00E3471B"/>
    <w:rsid w:val="00E350D8"/>
    <w:rsid w:val="00E358A0"/>
    <w:rsid w:val="00E36416"/>
    <w:rsid w:val="00E36AAA"/>
    <w:rsid w:val="00E3783E"/>
    <w:rsid w:val="00E37DF9"/>
    <w:rsid w:val="00E37EB8"/>
    <w:rsid w:val="00E37EBC"/>
    <w:rsid w:val="00E400C4"/>
    <w:rsid w:val="00E404F9"/>
    <w:rsid w:val="00E41340"/>
    <w:rsid w:val="00E414F5"/>
    <w:rsid w:val="00E41D4D"/>
    <w:rsid w:val="00E44CE0"/>
    <w:rsid w:val="00E501C5"/>
    <w:rsid w:val="00E50498"/>
    <w:rsid w:val="00E50ED3"/>
    <w:rsid w:val="00E5108B"/>
    <w:rsid w:val="00E51EBA"/>
    <w:rsid w:val="00E5263F"/>
    <w:rsid w:val="00E52F28"/>
    <w:rsid w:val="00E5301D"/>
    <w:rsid w:val="00E5487A"/>
    <w:rsid w:val="00E54C5D"/>
    <w:rsid w:val="00E550EE"/>
    <w:rsid w:val="00E55B79"/>
    <w:rsid w:val="00E56CBC"/>
    <w:rsid w:val="00E56DE4"/>
    <w:rsid w:val="00E570A1"/>
    <w:rsid w:val="00E57194"/>
    <w:rsid w:val="00E57346"/>
    <w:rsid w:val="00E57FE9"/>
    <w:rsid w:val="00E60525"/>
    <w:rsid w:val="00E61633"/>
    <w:rsid w:val="00E61A13"/>
    <w:rsid w:val="00E61AB8"/>
    <w:rsid w:val="00E626F8"/>
    <w:rsid w:val="00E63D07"/>
    <w:rsid w:val="00E654DE"/>
    <w:rsid w:val="00E665F0"/>
    <w:rsid w:val="00E667B2"/>
    <w:rsid w:val="00E679ED"/>
    <w:rsid w:val="00E708EA"/>
    <w:rsid w:val="00E71710"/>
    <w:rsid w:val="00E7257E"/>
    <w:rsid w:val="00E75E44"/>
    <w:rsid w:val="00E76A5D"/>
    <w:rsid w:val="00E778C3"/>
    <w:rsid w:val="00E77E15"/>
    <w:rsid w:val="00E816E0"/>
    <w:rsid w:val="00E81A4A"/>
    <w:rsid w:val="00E82E98"/>
    <w:rsid w:val="00E834AA"/>
    <w:rsid w:val="00E87A2B"/>
    <w:rsid w:val="00E90CC0"/>
    <w:rsid w:val="00E91F7A"/>
    <w:rsid w:val="00E9274E"/>
    <w:rsid w:val="00E92D60"/>
    <w:rsid w:val="00E93320"/>
    <w:rsid w:val="00E9351F"/>
    <w:rsid w:val="00E938AA"/>
    <w:rsid w:val="00E953C1"/>
    <w:rsid w:val="00E9551C"/>
    <w:rsid w:val="00E96C4F"/>
    <w:rsid w:val="00E9794F"/>
    <w:rsid w:val="00EA01B2"/>
    <w:rsid w:val="00EA17FA"/>
    <w:rsid w:val="00EA2295"/>
    <w:rsid w:val="00EA2D67"/>
    <w:rsid w:val="00EA2DF9"/>
    <w:rsid w:val="00EA37E3"/>
    <w:rsid w:val="00EA410F"/>
    <w:rsid w:val="00EA66CE"/>
    <w:rsid w:val="00EA7036"/>
    <w:rsid w:val="00EA7DF4"/>
    <w:rsid w:val="00EB0172"/>
    <w:rsid w:val="00EB0899"/>
    <w:rsid w:val="00EB1274"/>
    <w:rsid w:val="00EB1453"/>
    <w:rsid w:val="00EB1EF8"/>
    <w:rsid w:val="00EB1F91"/>
    <w:rsid w:val="00EB3535"/>
    <w:rsid w:val="00EB368F"/>
    <w:rsid w:val="00EB398E"/>
    <w:rsid w:val="00EB56E1"/>
    <w:rsid w:val="00EB61DC"/>
    <w:rsid w:val="00EB6220"/>
    <w:rsid w:val="00EB6834"/>
    <w:rsid w:val="00EB6EE8"/>
    <w:rsid w:val="00EB706F"/>
    <w:rsid w:val="00EC1133"/>
    <w:rsid w:val="00EC16A8"/>
    <w:rsid w:val="00EC1DE2"/>
    <w:rsid w:val="00EC225B"/>
    <w:rsid w:val="00EC3358"/>
    <w:rsid w:val="00EC3BCC"/>
    <w:rsid w:val="00EC427E"/>
    <w:rsid w:val="00EC48D4"/>
    <w:rsid w:val="00EC5779"/>
    <w:rsid w:val="00EC5B3F"/>
    <w:rsid w:val="00EC62F2"/>
    <w:rsid w:val="00EC631C"/>
    <w:rsid w:val="00EC67D3"/>
    <w:rsid w:val="00ED0070"/>
    <w:rsid w:val="00ED0960"/>
    <w:rsid w:val="00ED0DE8"/>
    <w:rsid w:val="00ED1117"/>
    <w:rsid w:val="00ED2518"/>
    <w:rsid w:val="00ED2E89"/>
    <w:rsid w:val="00ED32F8"/>
    <w:rsid w:val="00ED3F35"/>
    <w:rsid w:val="00ED4B35"/>
    <w:rsid w:val="00ED5E93"/>
    <w:rsid w:val="00ED686D"/>
    <w:rsid w:val="00ED69CC"/>
    <w:rsid w:val="00ED77DE"/>
    <w:rsid w:val="00EE0227"/>
    <w:rsid w:val="00EE0AB1"/>
    <w:rsid w:val="00EE100F"/>
    <w:rsid w:val="00EE148C"/>
    <w:rsid w:val="00EE1B1A"/>
    <w:rsid w:val="00EE2E6C"/>
    <w:rsid w:val="00EE3BCD"/>
    <w:rsid w:val="00EE4B53"/>
    <w:rsid w:val="00EE4BE7"/>
    <w:rsid w:val="00EE4E1F"/>
    <w:rsid w:val="00EE4E65"/>
    <w:rsid w:val="00EE4E77"/>
    <w:rsid w:val="00EE7209"/>
    <w:rsid w:val="00EE7D90"/>
    <w:rsid w:val="00EF11BB"/>
    <w:rsid w:val="00EF15EB"/>
    <w:rsid w:val="00EF166D"/>
    <w:rsid w:val="00EF1F2C"/>
    <w:rsid w:val="00EF4F6D"/>
    <w:rsid w:val="00EF510F"/>
    <w:rsid w:val="00EF55C8"/>
    <w:rsid w:val="00EF5E92"/>
    <w:rsid w:val="00EF6214"/>
    <w:rsid w:val="00EF7E16"/>
    <w:rsid w:val="00F01252"/>
    <w:rsid w:val="00F01C7A"/>
    <w:rsid w:val="00F01DD3"/>
    <w:rsid w:val="00F027C6"/>
    <w:rsid w:val="00F02F40"/>
    <w:rsid w:val="00F047E9"/>
    <w:rsid w:val="00F04EA5"/>
    <w:rsid w:val="00F05322"/>
    <w:rsid w:val="00F06495"/>
    <w:rsid w:val="00F07E86"/>
    <w:rsid w:val="00F105D8"/>
    <w:rsid w:val="00F112C7"/>
    <w:rsid w:val="00F11BDA"/>
    <w:rsid w:val="00F13961"/>
    <w:rsid w:val="00F14991"/>
    <w:rsid w:val="00F16573"/>
    <w:rsid w:val="00F168BD"/>
    <w:rsid w:val="00F23252"/>
    <w:rsid w:val="00F236F0"/>
    <w:rsid w:val="00F270D3"/>
    <w:rsid w:val="00F27CE7"/>
    <w:rsid w:val="00F31336"/>
    <w:rsid w:val="00F31DC5"/>
    <w:rsid w:val="00F31DEE"/>
    <w:rsid w:val="00F32189"/>
    <w:rsid w:val="00F324ED"/>
    <w:rsid w:val="00F32641"/>
    <w:rsid w:val="00F32A4B"/>
    <w:rsid w:val="00F32AFA"/>
    <w:rsid w:val="00F32BC9"/>
    <w:rsid w:val="00F337C9"/>
    <w:rsid w:val="00F34CC5"/>
    <w:rsid w:val="00F372A6"/>
    <w:rsid w:val="00F37338"/>
    <w:rsid w:val="00F37416"/>
    <w:rsid w:val="00F376AC"/>
    <w:rsid w:val="00F37744"/>
    <w:rsid w:val="00F4033E"/>
    <w:rsid w:val="00F413B1"/>
    <w:rsid w:val="00F41FF7"/>
    <w:rsid w:val="00F43346"/>
    <w:rsid w:val="00F452F4"/>
    <w:rsid w:val="00F45F05"/>
    <w:rsid w:val="00F46426"/>
    <w:rsid w:val="00F466C5"/>
    <w:rsid w:val="00F46B22"/>
    <w:rsid w:val="00F475C7"/>
    <w:rsid w:val="00F47D31"/>
    <w:rsid w:val="00F47EBA"/>
    <w:rsid w:val="00F5055D"/>
    <w:rsid w:val="00F509E1"/>
    <w:rsid w:val="00F50F88"/>
    <w:rsid w:val="00F519EB"/>
    <w:rsid w:val="00F51DEC"/>
    <w:rsid w:val="00F533FB"/>
    <w:rsid w:val="00F5340C"/>
    <w:rsid w:val="00F54202"/>
    <w:rsid w:val="00F54823"/>
    <w:rsid w:val="00F54D2E"/>
    <w:rsid w:val="00F556D5"/>
    <w:rsid w:val="00F55A57"/>
    <w:rsid w:val="00F55B85"/>
    <w:rsid w:val="00F56375"/>
    <w:rsid w:val="00F56534"/>
    <w:rsid w:val="00F567F8"/>
    <w:rsid w:val="00F577AE"/>
    <w:rsid w:val="00F60F12"/>
    <w:rsid w:val="00F61358"/>
    <w:rsid w:val="00F622FA"/>
    <w:rsid w:val="00F63694"/>
    <w:rsid w:val="00F64079"/>
    <w:rsid w:val="00F67CF8"/>
    <w:rsid w:val="00F704AC"/>
    <w:rsid w:val="00F70545"/>
    <w:rsid w:val="00F71424"/>
    <w:rsid w:val="00F72624"/>
    <w:rsid w:val="00F72809"/>
    <w:rsid w:val="00F7382C"/>
    <w:rsid w:val="00F73CE5"/>
    <w:rsid w:val="00F74185"/>
    <w:rsid w:val="00F744C4"/>
    <w:rsid w:val="00F74647"/>
    <w:rsid w:val="00F74667"/>
    <w:rsid w:val="00F779AE"/>
    <w:rsid w:val="00F77B8D"/>
    <w:rsid w:val="00F77DD0"/>
    <w:rsid w:val="00F804CA"/>
    <w:rsid w:val="00F80D1D"/>
    <w:rsid w:val="00F810D1"/>
    <w:rsid w:val="00F81C5F"/>
    <w:rsid w:val="00F81E13"/>
    <w:rsid w:val="00F82B66"/>
    <w:rsid w:val="00F83DB6"/>
    <w:rsid w:val="00F8443F"/>
    <w:rsid w:val="00F85635"/>
    <w:rsid w:val="00F85B1E"/>
    <w:rsid w:val="00F85D25"/>
    <w:rsid w:val="00F875D8"/>
    <w:rsid w:val="00F90329"/>
    <w:rsid w:val="00F92828"/>
    <w:rsid w:val="00F94337"/>
    <w:rsid w:val="00F94ED2"/>
    <w:rsid w:val="00FA1311"/>
    <w:rsid w:val="00FA18B9"/>
    <w:rsid w:val="00FA1C1E"/>
    <w:rsid w:val="00FA2AED"/>
    <w:rsid w:val="00FA2C23"/>
    <w:rsid w:val="00FA2DB1"/>
    <w:rsid w:val="00FA3C7E"/>
    <w:rsid w:val="00FA3CE6"/>
    <w:rsid w:val="00FA3D29"/>
    <w:rsid w:val="00FA54DF"/>
    <w:rsid w:val="00FA5724"/>
    <w:rsid w:val="00FA717C"/>
    <w:rsid w:val="00FA76BF"/>
    <w:rsid w:val="00FA7EFF"/>
    <w:rsid w:val="00FB04E0"/>
    <w:rsid w:val="00FB06C3"/>
    <w:rsid w:val="00FB11B1"/>
    <w:rsid w:val="00FB14BD"/>
    <w:rsid w:val="00FB3035"/>
    <w:rsid w:val="00FB4730"/>
    <w:rsid w:val="00FB51C6"/>
    <w:rsid w:val="00FB791F"/>
    <w:rsid w:val="00FC169B"/>
    <w:rsid w:val="00FC1FE5"/>
    <w:rsid w:val="00FC2589"/>
    <w:rsid w:val="00FC2BF3"/>
    <w:rsid w:val="00FC4D72"/>
    <w:rsid w:val="00FC776E"/>
    <w:rsid w:val="00FD0293"/>
    <w:rsid w:val="00FD0A16"/>
    <w:rsid w:val="00FD12D1"/>
    <w:rsid w:val="00FD1D8D"/>
    <w:rsid w:val="00FD241A"/>
    <w:rsid w:val="00FD248A"/>
    <w:rsid w:val="00FD2708"/>
    <w:rsid w:val="00FD2DBB"/>
    <w:rsid w:val="00FD3837"/>
    <w:rsid w:val="00FE02B0"/>
    <w:rsid w:val="00FE038F"/>
    <w:rsid w:val="00FE05BC"/>
    <w:rsid w:val="00FE187E"/>
    <w:rsid w:val="00FE25F4"/>
    <w:rsid w:val="00FE25FB"/>
    <w:rsid w:val="00FE3DE1"/>
    <w:rsid w:val="00FE64E6"/>
    <w:rsid w:val="00FE7248"/>
    <w:rsid w:val="00FF03A8"/>
    <w:rsid w:val="00FF11FB"/>
    <w:rsid w:val="00FF15BE"/>
    <w:rsid w:val="00FF26F2"/>
    <w:rsid w:val="00FF3CDE"/>
    <w:rsid w:val="00FF3E3E"/>
    <w:rsid w:val="00FF51F1"/>
    <w:rsid w:val="00FF57E0"/>
    <w:rsid w:val="00FF58E1"/>
    <w:rsid w:val="00FF7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rules v:ext="edit">
        <o:r id="V:Rule1" type="connector" idref="#AutoShape 9"/>
        <o:r id="V:Rule2" type="connector" idref="#AutoShape 10"/>
        <o:r id="V:Rule3" type="connector" idref="#AutoShape 12"/>
        <o:r id="V:Rule4" type="connector" idref="#AutoShape 13"/>
        <o:r id="V:Rule5" type="connector" idref="#AutoShape 11"/>
      </o:rules>
    </o:shapelayout>
  </w:shapeDefaults>
  <w:decimalSymbol w:val="."/>
  <w:listSeparator w:val=","/>
  <w14:docId w14:val="22406840"/>
  <w15:docId w15:val="{B814759B-F382-469C-8F91-FCCC656F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1B7"/>
    <w:pPr>
      <w:widowControl w:val="0"/>
    </w:pPr>
    <w:rPr>
      <w:rFonts w:ascii="Times New Roman" w:hAnsi="Times New Roman"/>
      <w:kern w:val="2"/>
      <w:sz w:val="24"/>
      <w:szCs w:val="24"/>
    </w:rPr>
  </w:style>
  <w:style w:type="paragraph" w:styleId="1">
    <w:name w:val="heading 1"/>
    <w:basedOn w:val="a"/>
    <w:next w:val="a"/>
    <w:link w:val="10"/>
    <w:uiPriority w:val="99"/>
    <w:qFormat/>
    <w:rsid w:val="009C51B7"/>
    <w:pPr>
      <w:keepNext/>
      <w:adjustRightInd w:val="0"/>
      <w:spacing w:line="360" w:lineRule="atLeast"/>
      <w:jc w:val="center"/>
      <w:textAlignment w:val="baseline"/>
      <w:outlineLvl w:val="0"/>
    </w:pPr>
    <w:rPr>
      <w:rFonts w:eastAsia="標楷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9C51B7"/>
    <w:rPr>
      <w:rFonts w:ascii="Times New Roman" w:eastAsia="標楷體" w:hAnsi="Times New Roman" w:cs="Times New Roman"/>
      <w:b/>
      <w:kern w:val="0"/>
      <w:sz w:val="32"/>
    </w:rPr>
  </w:style>
  <w:style w:type="paragraph" w:styleId="3">
    <w:name w:val="Body Text Indent 3"/>
    <w:basedOn w:val="a"/>
    <w:link w:val="30"/>
    <w:uiPriority w:val="99"/>
    <w:rsid w:val="009C51B7"/>
    <w:pPr>
      <w:adjustRightInd w:val="0"/>
      <w:ind w:firstLine="482"/>
      <w:jc w:val="both"/>
      <w:textAlignment w:val="baseline"/>
    </w:pPr>
    <w:rPr>
      <w:rFonts w:ascii="標楷體" w:eastAsia="標楷體"/>
      <w:kern w:val="0"/>
    </w:rPr>
  </w:style>
  <w:style w:type="character" w:customStyle="1" w:styleId="30">
    <w:name w:val="本文縮排 3 字元"/>
    <w:link w:val="3"/>
    <w:uiPriority w:val="99"/>
    <w:locked/>
    <w:rsid w:val="009C51B7"/>
    <w:rPr>
      <w:rFonts w:ascii="標楷體" w:eastAsia="標楷體" w:hAnsi="Times New Roman" w:cs="Times New Roman"/>
      <w:kern w:val="0"/>
      <w:sz w:val="24"/>
    </w:rPr>
  </w:style>
  <w:style w:type="paragraph" w:customStyle="1" w:styleId="Reference">
    <w:name w:val="Reference"/>
    <w:basedOn w:val="a"/>
    <w:next w:val="a"/>
    <w:uiPriority w:val="99"/>
    <w:rsid w:val="009C51B7"/>
    <w:pPr>
      <w:widowControl/>
      <w:tabs>
        <w:tab w:val="left" w:pos="284"/>
      </w:tabs>
      <w:adjustRightInd w:val="0"/>
      <w:snapToGrid w:val="0"/>
      <w:spacing w:line="220" w:lineRule="exact"/>
      <w:jc w:val="both"/>
    </w:pPr>
    <w:rPr>
      <w:rFonts w:eastAsia="標楷體"/>
      <w:color w:val="000000"/>
      <w:kern w:val="0"/>
      <w:sz w:val="20"/>
      <w:szCs w:val="20"/>
      <w:lang w:val="en-GB"/>
    </w:rPr>
  </w:style>
  <w:style w:type="paragraph" w:styleId="a3">
    <w:name w:val="header"/>
    <w:basedOn w:val="a"/>
    <w:link w:val="a4"/>
    <w:uiPriority w:val="99"/>
    <w:rsid w:val="00BF2CE3"/>
    <w:pPr>
      <w:tabs>
        <w:tab w:val="center" w:pos="4153"/>
        <w:tab w:val="right" w:pos="8306"/>
      </w:tabs>
      <w:snapToGrid w:val="0"/>
    </w:pPr>
    <w:rPr>
      <w:kern w:val="0"/>
      <w:sz w:val="20"/>
      <w:szCs w:val="20"/>
    </w:rPr>
  </w:style>
  <w:style w:type="character" w:customStyle="1" w:styleId="a4">
    <w:name w:val="頁首 字元"/>
    <w:link w:val="a3"/>
    <w:uiPriority w:val="99"/>
    <w:locked/>
    <w:rsid w:val="00BF2CE3"/>
    <w:rPr>
      <w:rFonts w:ascii="Times New Roman" w:eastAsia="新細明體" w:hAnsi="Times New Roman" w:cs="Times New Roman"/>
      <w:sz w:val="20"/>
    </w:rPr>
  </w:style>
  <w:style w:type="paragraph" w:styleId="a5">
    <w:name w:val="footer"/>
    <w:basedOn w:val="a"/>
    <w:link w:val="a6"/>
    <w:uiPriority w:val="99"/>
    <w:rsid w:val="00BF2CE3"/>
    <w:pPr>
      <w:tabs>
        <w:tab w:val="center" w:pos="4153"/>
        <w:tab w:val="right" w:pos="8306"/>
      </w:tabs>
      <w:snapToGrid w:val="0"/>
    </w:pPr>
    <w:rPr>
      <w:kern w:val="0"/>
      <w:sz w:val="20"/>
      <w:szCs w:val="20"/>
    </w:rPr>
  </w:style>
  <w:style w:type="character" w:customStyle="1" w:styleId="a6">
    <w:name w:val="頁尾 字元"/>
    <w:link w:val="a5"/>
    <w:uiPriority w:val="99"/>
    <w:locked/>
    <w:rsid w:val="00BF2CE3"/>
    <w:rPr>
      <w:rFonts w:ascii="Times New Roman" w:eastAsia="新細明體" w:hAnsi="Times New Roman" w:cs="Times New Roman"/>
      <w:sz w:val="20"/>
    </w:rPr>
  </w:style>
  <w:style w:type="character" w:customStyle="1" w:styleId="TableText">
    <w:name w:val="Table_Text"/>
    <w:uiPriority w:val="99"/>
    <w:rsid w:val="00BF2CE3"/>
    <w:rPr>
      <w:rFonts w:ascii="Times New Roman" w:eastAsia="華康中明體" w:hAnsi="Times New Roman"/>
      <w:sz w:val="20"/>
    </w:rPr>
  </w:style>
  <w:style w:type="character" w:customStyle="1" w:styleId="iTalic">
    <w:name w:val="iTalic"/>
    <w:uiPriority w:val="99"/>
    <w:rsid w:val="00BF2CE3"/>
    <w:rPr>
      <w:i/>
    </w:rPr>
  </w:style>
  <w:style w:type="paragraph" w:customStyle="1" w:styleId="Paragraph">
    <w:name w:val="Paragraph"/>
    <w:basedOn w:val="a"/>
    <w:link w:val="ParagraphCharChar"/>
    <w:uiPriority w:val="99"/>
    <w:rsid w:val="00BF2CE3"/>
    <w:pPr>
      <w:adjustRightInd w:val="0"/>
      <w:spacing w:after="120" w:line="340" w:lineRule="atLeast"/>
      <w:ind w:firstLineChars="200" w:firstLine="400"/>
      <w:jc w:val="both"/>
      <w:textAlignment w:val="baseline"/>
    </w:pPr>
    <w:rPr>
      <w:rFonts w:eastAsia="華康中明體"/>
      <w:kern w:val="0"/>
      <w:sz w:val="20"/>
      <w:szCs w:val="20"/>
    </w:rPr>
  </w:style>
  <w:style w:type="character" w:customStyle="1" w:styleId="CaptionsTableChar">
    <w:name w:val="Captions_Table Char"/>
    <w:link w:val="CaptionsTable"/>
    <w:uiPriority w:val="99"/>
    <w:locked/>
    <w:rsid w:val="00BF2CE3"/>
    <w:rPr>
      <w:rFonts w:ascii="Times New Roman" w:eastAsia="標楷體" w:hAnsi="標楷體"/>
      <w:b/>
      <w:kern w:val="2"/>
      <w:lang w:val="en-US" w:eastAsia="zh-TW"/>
    </w:rPr>
  </w:style>
  <w:style w:type="character" w:customStyle="1" w:styleId="NoteSign">
    <w:name w:val="Note_Sign"/>
    <w:uiPriority w:val="99"/>
    <w:rsid w:val="00BF2CE3"/>
    <w:rPr>
      <w:i/>
      <w:vertAlign w:val="superscript"/>
    </w:rPr>
  </w:style>
  <w:style w:type="paragraph" w:customStyle="1" w:styleId="CaptionsTable">
    <w:name w:val="Captions_Table"/>
    <w:link w:val="CaptionsTableChar"/>
    <w:autoRedefine/>
    <w:uiPriority w:val="99"/>
    <w:rsid w:val="00BF2CE3"/>
    <w:pPr>
      <w:spacing w:before="120" w:after="60"/>
      <w:jc w:val="center"/>
    </w:pPr>
    <w:rPr>
      <w:rFonts w:ascii="Times New Roman" w:eastAsia="標楷體" w:hAnsi="標楷體"/>
      <w:b/>
      <w:kern w:val="2"/>
    </w:rPr>
  </w:style>
  <w:style w:type="character" w:customStyle="1" w:styleId="ParagraphCharChar">
    <w:name w:val="Paragraph Char Char"/>
    <w:link w:val="Paragraph"/>
    <w:uiPriority w:val="99"/>
    <w:locked/>
    <w:rsid w:val="00BF2CE3"/>
    <w:rPr>
      <w:rFonts w:ascii="Times New Roman" w:eastAsia="華康中明體" w:hAnsi="Times New Roman"/>
      <w:kern w:val="0"/>
      <w:sz w:val="20"/>
    </w:rPr>
  </w:style>
  <w:style w:type="paragraph" w:customStyle="1" w:styleId="TableNotes">
    <w:name w:val="Table_Notes"/>
    <w:basedOn w:val="a"/>
    <w:link w:val="TableNotesChar"/>
    <w:autoRedefine/>
    <w:uiPriority w:val="99"/>
    <w:rsid w:val="00BF2CE3"/>
    <w:rPr>
      <w:rFonts w:eastAsia="華康中明體"/>
      <w:kern w:val="0"/>
      <w:sz w:val="20"/>
      <w:szCs w:val="20"/>
    </w:rPr>
  </w:style>
  <w:style w:type="character" w:customStyle="1" w:styleId="TableNotesChar">
    <w:name w:val="Table_Notes Char"/>
    <w:link w:val="TableNotes"/>
    <w:uiPriority w:val="99"/>
    <w:locked/>
    <w:rsid w:val="00BF2CE3"/>
    <w:rPr>
      <w:rFonts w:ascii="Times New Roman" w:eastAsia="華康中明體" w:hAnsi="Times New Roman"/>
      <w:sz w:val="20"/>
    </w:rPr>
  </w:style>
  <w:style w:type="character" w:customStyle="1" w:styleId="Bold">
    <w:name w:val="Bold"/>
    <w:uiPriority w:val="99"/>
    <w:rsid w:val="00BF2CE3"/>
    <w:rPr>
      <w:b/>
    </w:rPr>
  </w:style>
  <w:style w:type="paragraph" w:customStyle="1" w:styleId="Figure">
    <w:name w:val="Figure"/>
    <w:basedOn w:val="a"/>
    <w:uiPriority w:val="99"/>
    <w:rsid w:val="00BF2CE3"/>
    <w:pPr>
      <w:jc w:val="center"/>
    </w:pPr>
  </w:style>
  <w:style w:type="paragraph" w:customStyle="1" w:styleId="CaptionsFigure">
    <w:name w:val="Captions_Figure"/>
    <w:basedOn w:val="a"/>
    <w:uiPriority w:val="99"/>
    <w:rsid w:val="00BF2CE3"/>
    <w:pPr>
      <w:widowControl/>
      <w:spacing w:before="120" w:after="120"/>
      <w:jc w:val="center"/>
    </w:pPr>
    <w:rPr>
      <w:rFonts w:eastAsia="華康中黑體"/>
      <w:b/>
      <w:kern w:val="0"/>
      <w:sz w:val="18"/>
    </w:rPr>
  </w:style>
  <w:style w:type="paragraph" w:styleId="a7">
    <w:name w:val="Balloon Text"/>
    <w:basedOn w:val="a"/>
    <w:link w:val="a8"/>
    <w:uiPriority w:val="99"/>
    <w:semiHidden/>
    <w:rsid w:val="00BF2CE3"/>
    <w:rPr>
      <w:rFonts w:ascii="Cambria" w:hAnsi="Cambria"/>
      <w:kern w:val="0"/>
      <w:sz w:val="18"/>
      <w:szCs w:val="18"/>
    </w:rPr>
  </w:style>
  <w:style w:type="character" w:customStyle="1" w:styleId="a8">
    <w:name w:val="註解方塊文字 字元"/>
    <w:link w:val="a7"/>
    <w:uiPriority w:val="99"/>
    <w:semiHidden/>
    <w:locked/>
    <w:rsid w:val="00BF2CE3"/>
    <w:rPr>
      <w:rFonts w:ascii="Cambria" w:eastAsia="新細明體" w:hAnsi="Cambria" w:cs="Times New Roman"/>
      <w:sz w:val="18"/>
    </w:rPr>
  </w:style>
  <w:style w:type="character" w:styleId="a9">
    <w:name w:val="annotation reference"/>
    <w:uiPriority w:val="99"/>
    <w:semiHidden/>
    <w:rsid w:val="00D376C1"/>
    <w:rPr>
      <w:rFonts w:cs="Times New Roman"/>
      <w:sz w:val="18"/>
    </w:rPr>
  </w:style>
  <w:style w:type="paragraph" w:styleId="aa">
    <w:name w:val="annotation text"/>
    <w:basedOn w:val="a"/>
    <w:link w:val="ab"/>
    <w:uiPriority w:val="99"/>
    <w:semiHidden/>
    <w:rsid w:val="00D376C1"/>
    <w:rPr>
      <w:kern w:val="0"/>
    </w:rPr>
  </w:style>
  <w:style w:type="character" w:customStyle="1" w:styleId="ab">
    <w:name w:val="註解文字 字元"/>
    <w:link w:val="aa"/>
    <w:uiPriority w:val="99"/>
    <w:semiHidden/>
    <w:locked/>
    <w:rsid w:val="00D376C1"/>
    <w:rPr>
      <w:rFonts w:ascii="Times New Roman" w:eastAsia="新細明體" w:hAnsi="Times New Roman" w:cs="Times New Roman"/>
      <w:sz w:val="24"/>
    </w:rPr>
  </w:style>
  <w:style w:type="paragraph" w:styleId="ac">
    <w:name w:val="annotation subject"/>
    <w:basedOn w:val="aa"/>
    <w:next w:val="aa"/>
    <w:link w:val="ad"/>
    <w:uiPriority w:val="99"/>
    <w:semiHidden/>
    <w:rsid w:val="00D376C1"/>
    <w:rPr>
      <w:b/>
      <w:bCs/>
    </w:rPr>
  </w:style>
  <w:style w:type="character" w:customStyle="1" w:styleId="ad">
    <w:name w:val="註解主旨 字元"/>
    <w:link w:val="ac"/>
    <w:uiPriority w:val="99"/>
    <w:semiHidden/>
    <w:locked/>
    <w:rsid w:val="00D376C1"/>
    <w:rPr>
      <w:rFonts w:ascii="Times New Roman" w:eastAsia="新細明體" w:hAnsi="Times New Roman" w:cs="Times New Roman"/>
      <w:b/>
      <w:sz w:val="24"/>
    </w:rPr>
  </w:style>
  <w:style w:type="paragraph" w:styleId="ae">
    <w:name w:val="Revision"/>
    <w:hidden/>
    <w:uiPriority w:val="99"/>
    <w:semiHidden/>
    <w:rsid w:val="00D376C1"/>
    <w:rPr>
      <w:rFonts w:ascii="Times New Roman" w:hAnsi="Times New Roman"/>
      <w:kern w:val="2"/>
      <w:sz w:val="24"/>
      <w:szCs w:val="24"/>
    </w:rPr>
  </w:style>
  <w:style w:type="table" w:styleId="af">
    <w:name w:val="Table Grid"/>
    <w:basedOn w:val="a1"/>
    <w:uiPriority w:val="99"/>
    <w:locked/>
    <w:rsid w:val="009E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SectionTitle">
    <w:name w:val="Ref_Section_Title"/>
    <w:basedOn w:val="a"/>
    <w:uiPriority w:val="99"/>
    <w:rsid w:val="00D20A23"/>
    <w:pPr>
      <w:adjustRightInd w:val="0"/>
      <w:spacing w:before="120" w:after="240" w:line="340" w:lineRule="atLeast"/>
      <w:textAlignment w:val="baseline"/>
    </w:pPr>
    <w:rPr>
      <w:rFonts w:eastAsia="華康楷書體W5"/>
      <w:b/>
      <w:bCs/>
      <w:kern w:val="0"/>
      <w:sz w:val="34"/>
      <w:szCs w:val="34"/>
    </w:rPr>
  </w:style>
  <w:style w:type="character" w:styleId="af0">
    <w:name w:val="Hyperlink"/>
    <w:uiPriority w:val="99"/>
    <w:unhideWhenUsed/>
    <w:rsid w:val="00833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762</Words>
  <Characters>4344</Characters>
  <Application>Microsoft Office Word</Application>
  <DocSecurity>0</DocSecurity>
  <Lines>36</Lines>
  <Paragraphs>10</Paragraphs>
  <ScaleCrop>false</ScaleCrop>
  <Company>mcu</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銘傳大學2014設計基因國際學術研討會</dc:title>
  <dc:subject/>
  <dc:creator>mcu</dc:creator>
  <cp:keywords/>
  <dc:description/>
  <cp:lastModifiedBy>lestat lestat</cp:lastModifiedBy>
  <cp:revision>21</cp:revision>
  <cp:lastPrinted>2014-10-22T02:59:00Z</cp:lastPrinted>
  <dcterms:created xsi:type="dcterms:W3CDTF">2019-02-13T14:02:00Z</dcterms:created>
  <dcterms:modified xsi:type="dcterms:W3CDTF">2025-05-21T06:43:00Z</dcterms:modified>
</cp:coreProperties>
</file>