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7B5" w:rsidRPr="008839FF" w:rsidRDefault="006017B5" w:rsidP="006017B5">
      <w:pPr>
        <w:adjustRightInd w:val="0"/>
        <w:snapToGrid w:val="0"/>
        <w:spacing w:line="520" w:lineRule="exact"/>
        <w:jc w:val="center"/>
        <w:rPr>
          <w:rFonts w:eastAsia="標楷體" w:hAnsi="標楷體" w:hint="eastAsia"/>
          <w:b/>
          <w:sz w:val="32"/>
          <w:szCs w:val="32"/>
        </w:rPr>
      </w:pPr>
      <w:r w:rsidRPr="008839FF">
        <w:rPr>
          <w:rFonts w:eastAsia="標楷體" w:hAnsi="標楷體" w:hint="eastAsia"/>
          <w:b/>
          <w:sz w:val="32"/>
          <w:szCs w:val="32"/>
        </w:rPr>
        <w:t>國立臺北商業大學</w:t>
      </w:r>
      <w:r>
        <w:rPr>
          <w:rFonts w:eastAsia="標楷體" w:hAnsi="標楷體" w:hint="eastAsia"/>
          <w:b/>
          <w:sz w:val="32"/>
          <w:szCs w:val="32"/>
        </w:rPr>
        <w:t>創意設計與經營研究所</w:t>
      </w:r>
    </w:p>
    <w:p w:rsidR="006017B5" w:rsidRDefault="006017B5" w:rsidP="006017B5">
      <w:pPr>
        <w:adjustRightInd w:val="0"/>
        <w:snapToGrid w:val="0"/>
        <w:spacing w:line="520" w:lineRule="exact"/>
        <w:jc w:val="center"/>
        <w:rPr>
          <w:rFonts w:eastAsia="標楷體" w:hAnsi="標楷體" w:hint="eastAsia"/>
          <w:b/>
          <w:sz w:val="32"/>
          <w:szCs w:val="32"/>
        </w:rPr>
      </w:pPr>
      <w:bookmarkStart w:id="0" w:name="_GoBack"/>
      <w:r w:rsidRPr="00D669A8">
        <w:rPr>
          <w:rFonts w:eastAsia="標楷體" w:hAnsi="標楷體" w:hint="eastAsia"/>
          <w:b/>
          <w:sz w:val="32"/>
          <w:szCs w:val="32"/>
        </w:rPr>
        <w:t>碩士學位論文輔導辦法</w:t>
      </w:r>
      <w:bookmarkEnd w:id="0"/>
    </w:p>
    <w:p w:rsidR="006017B5" w:rsidRPr="007C06FC" w:rsidRDefault="006017B5" w:rsidP="006017B5">
      <w:pPr>
        <w:adjustRightInd w:val="0"/>
        <w:snapToGrid w:val="0"/>
        <w:spacing w:line="520" w:lineRule="exact"/>
        <w:jc w:val="center"/>
        <w:rPr>
          <w:rFonts w:eastAsia="標楷體" w:hAnsi="標楷體"/>
          <w:b/>
          <w:sz w:val="32"/>
          <w:szCs w:val="32"/>
        </w:rPr>
      </w:pPr>
    </w:p>
    <w:p w:rsidR="006017B5" w:rsidRDefault="006017B5" w:rsidP="006017B5">
      <w:pPr>
        <w:snapToGrid w:val="0"/>
        <w:spacing w:line="300" w:lineRule="exact"/>
        <w:jc w:val="right"/>
        <w:rPr>
          <w:rFonts w:eastAsia="標楷體" w:hint="eastAsia"/>
          <w:sz w:val="20"/>
        </w:rPr>
      </w:pPr>
      <w:r>
        <w:rPr>
          <w:rFonts w:eastAsia="標楷體" w:hint="eastAsia"/>
          <w:sz w:val="20"/>
          <w:szCs w:val="20"/>
        </w:rPr>
        <w:t>中華民國</w:t>
      </w:r>
      <w:r>
        <w:rPr>
          <w:rFonts w:eastAsia="標楷體" w:hint="eastAsia"/>
          <w:sz w:val="20"/>
          <w:szCs w:val="20"/>
        </w:rPr>
        <w:t>107</w:t>
      </w:r>
      <w:r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8</w:t>
      </w:r>
      <w:r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27</w:t>
      </w:r>
      <w:r>
        <w:rPr>
          <w:rFonts w:eastAsia="標楷體" w:hint="eastAsia"/>
          <w:sz w:val="20"/>
          <w:szCs w:val="20"/>
        </w:rPr>
        <w:t>日</w:t>
      </w:r>
      <w:r>
        <w:rPr>
          <w:rFonts w:eastAsia="標楷體" w:hint="eastAsia"/>
          <w:sz w:val="20"/>
          <w:szCs w:val="20"/>
        </w:rPr>
        <w:t>107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學期第</w:t>
      </w:r>
      <w:r>
        <w:rPr>
          <w:rFonts w:eastAsia="標楷體" w:hint="eastAsia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次所務會議審議通過</w:t>
      </w:r>
    </w:p>
    <w:p w:rsidR="006017B5" w:rsidRDefault="006017B5" w:rsidP="006017B5">
      <w:pPr>
        <w:snapToGrid w:val="0"/>
        <w:spacing w:line="300" w:lineRule="exact"/>
        <w:jc w:val="right"/>
        <w:rPr>
          <w:rFonts w:eastAsia="標楷體" w:hint="eastAsia"/>
          <w:sz w:val="20"/>
        </w:rPr>
      </w:pPr>
      <w:r>
        <w:rPr>
          <w:rFonts w:eastAsia="標楷體" w:hint="eastAsia"/>
          <w:sz w:val="20"/>
          <w:szCs w:val="20"/>
        </w:rPr>
        <w:t>中華民國</w:t>
      </w:r>
      <w:r>
        <w:rPr>
          <w:rFonts w:eastAsia="標楷體" w:hint="eastAsia"/>
          <w:sz w:val="20"/>
          <w:szCs w:val="20"/>
        </w:rPr>
        <w:t>108</w:t>
      </w:r>
      <w:r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5</w:t>
      </w:r>
      <w:r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7</w:t>
      </w:r>
      <w:r>
        <w:rPr>
          <w:rFonts w:eastAsia="標楷體" w:hint="eastAsia"/>
          <w:sz w:val="20"/>
          <w:szCs w:val="20"/>
        </w:rPr>
        <w:t>日</w:t>
      </w:r>
      <w:r>
        <w:rPr>
          <w:rFonts w:eastAsia="標楷體" w:hint="eastAsia"/>
          <w:sz w:val="20"/>
          <w:szCs w:val="20"/>
        </w:rPr>
        <w:t>107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2</w:t>
      </w:r>
      <w:r>
        <w:rPr>
          <w:rFonts w:eastAsia="標楷體" w:hint="eastAsia"/>
          <w:sz w:val="20"/>
          <w:szCs w:val="20"/>
        </w:rPr>
        <w:t>學期第</w:t>
      </w:r>
      <w:r>
        <w:rPr>
          <w:rFonts w:eastAsia="標楷體" w:hint="eastAsia"/>
          <w:sz w:val="20"/>
          <w:szCs w:val="20"/>
        </w:rPr>
        <w:t>3</w:t>
      </w:r>
      <w:r>
        <w:rPr>
          <w:rFonts w:eastAsia="標楷體" w:hint="eastAsia"/>
          <w:sz w:val="20"/>
          <w:szCs w:val="20"/>
        </w:rPr>
        <w:t>次所務會議審議通過</w:t>
      </w:r>
    </w:p>
    <w:p w:rsidR="006017B5" w:rsidRDefault="006017B5" w:rsidP="006017B5">
      <w:pPr>
        <w:snapToGrid w:val="0"/>
        <w:spacing w:line="300" w:lineRule="exact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中華民國</w:t>
      </w:r>
      <w:r>
        <w:rPr>
          <w:rFonts w:eastAsia="標楷體" w:hint="eastAsia"/>
          <w:sz w:val="20"/>
          <w:szCs w:val="20"/>
        </w:rPr>
        <w:t>108</w:t>
      </w:r>
      <w:r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6</w:t>
      </w:r>
      <w:r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25</w:t>
      </w:r>
      <w:r>
        <w:rPr>
          <w:rFonts w:eastAsia="標楷體" w:hint="eastAsia"/>
          <w:sz w:val="20"/>
          <w:szCs w:val="20"/>
        </w:rPr>
        <w:t>日</w:t>
      </w:r>
      <w:r>
        <w:rPr>
          <w:rFonts w:eastAsia="標楷體" w:hint="eastAsia"/>
          <w:sz w:val="20"/>
          <w:szCs w:val="20"/>
        </w:rPr>
        <w:t>107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2</w:t>
      </w:r>
      <w:r>
        <w:rPr>
          <w:rFonts w:eastAsia="標楷體" w:hint="eastAsia"/>
          <w:sz w:val="20"/>
          <w:szCs w:val="20"/>
        </w:rPr>
        <w:t>學期第</w:t>
      </w:r>
      <w:r>
        <w:rPr>
          <w:rFonts w:eastAsia="標楷體" w:hint="eastAsia"/>
          <w:sz w:val="20"/>
          <w:szCs w:val="20"/>
        </w:rPr>
        <w:t>5</w:t>
      </w:r>
      <w:r>
        <w:rPr>
          <w:rFonts w:eastAsia="標楷體" w:hint="eastAsia"/>
          <w:sz w:val="20"/>
          <w:szCs w:val="20"/>
        </w:rPr>
        <w:t>次所務會議審議通過</w:t>
      </w:r>
    </w:p>
    <w:p w:rsidR="006017B5" w:rsidRDefault="006017B5" w:rsidP="006017B5">
      <w:pPr>
        <w:snapToGrid w:val="0"/>
        <w:spacing w:line="300" w:lineRule="exact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中華民國</w:t>
      </w:r>
      <w:r>
        <w:rPr>
          <w:rFonts w:eastAsia="標楷體" w:hint="eastAsia"/>
          <w:sz w:val="20"/>
          <w:szCs w:val="20"/>
        </w:rPr>
        <w:t>109</w:t>
      </w:r>
      <w:r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4</w:t>
      </w:r>
      <w:r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27</w:t>
      </w:r>
      <w:r>
        <w:rPr>
          <w:rFonts w:eastAsia="標楷體" w:hint="eastAsia"/>
          <w:sz w:val="20"/>
          <w:szCs w:val="20"/>
        </w:rPr>
        <w:t>日</w:t>
      </w:r>
      <w:r>
        <w:rPr>
          <w:rFonts w:eastAsia="標楷體" w:hint="eastAsia"/>
          <w:sz w:val="20"/>
          <w:szCs w:val="20"/>
        </w:rPr>
        <w:t>108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2</w:t>
      </w:r>
      <w:r>
        <w:rPr>
          <w:rFonts w:eastAsia="標楷體" w:hint="eastAsia"/>
          <w:sz w:val="20"/>
          <w:szCs w:val="20"/>
        </w:rPr>
        <w:t>學期第</w:t>
      </w:r>
      <w:r>
        <w:rPr>
          <w:rFonts w:eastAsia="標楷體" w:hint="eastAsia"/>
          <w:sz w:val="20"/>
          <w:szCs w:val="20"/>
        </w:rPr>
        <w:t>3</w:t>
      </w:r>
      <w:r>
        <w:rPr>
          <w:rFonts w:eastAsia="標楷體" w:hint="eastAsia"/>
          <w:sz w:val="20"/>
          <w:szCs w:val="20"/>
        </w:rPr>
        <w:t>次所務會議審議通過</w:t>
      </w:r>
    </w:p>
    <w:p w:rsidR="006017B5" w:rsidRPr="004731DA" w:rsidRDefault="006017B5" w:rsidP="006017B5">
      <w:pPr>
        <w:snapToGrid w:val="0"/>
        <w:spacing w:line="300" w:lineRule="exact"/>
        <w:jc w:val="right"/>
        <w:rPr>
          <w:rFonts w:eastAsia="標楷體" w:hint="eastAsia"/>
          <w:sz w:val="20"/>
        </w:rPr>
      </w:pPr>
    </w:p>
    <w:p w:rsidR="006017B5" w:rsidRPr="00D669A8" w:rsidRDefault="006017B5" w:rsidP="006017B5">
      <w:pPr>
        <w:numPr>
          <w:ilvl w:val="0"/>
          <w:numId w:val="1"/>
        </w:numPr>
        <w:spacing w:line="276" w:lineRule="auto"/>
        <w:rPr>
          <w:rFonts w:eastAsia="標楷體" w:hAnsi="標楷體" w:hint="eastAsia"/>
        </w:rPr>
      </w:pPr>
      <w:r w:rsidRPr="00D669A8">
        <w:rPr>
          <w:rFonts w:eastAsia="標楷體" w:hAnsi="標楷體" w:hint="eastAsia"/>
        </w:rPr>
        <w:t>目的</w:t>
      </w:r>
    </w:p>
    <w:p w:rsidR="006017B5" w:rsidRPr="003201AC" w:rsidRDefault="006017B5" w:rsidP="006017B5">
      <w:pPr>
        <w:spacing w:line="276" w:lineRule="auto"/>
        <w:ind w:left="720"/>
        <w:rPr>
          <w:rFonts w:eastAsia="標楷體" w:hAnsi="標楷體" w:hint="eastAsia"/>
        </w:rPr>
      </w:pPr>
      <w:r w:rsidRPr="00D669A8">
        <w:rPr>
          <w:rFonts w:eastAsia="標楷體" w:hAnsi="標楷體" w:hint="eastAsia"/>
        </w:rPr>
        <w:t>本辦法旨在增強本所研究生論文寫作能力，並提高本所論文水準</w:t>
      </w:r>
      <w:r>
        <w:rPr>
          <w:rFonts w:eastAsia="標楷體" w:hAnsi="標楷體" w:hint="eastAsia"/>
        </w:rPr>
        <w:t>。</w:t>
      </w:r>
    </w:p>
    <w:p w:rsidR="006017B5" w:rsidRPr="00A677F0" w:rsidRDefault="006017B5" w:rsidP="006017B5">
      <w:pPr>
        <w:numPr>
          <w:ilvl w:val="0"/>
          <w:numId w:val="1"/>
        </w:numPr>
        <w:spacing w:line="276" w:lineRule="auto"/>
        <w:rPr>
          <w:rFonts w:eastAsia="標楷體" w:hAnsi="標楷體" w:hint="eastAsia"/>
        </w:rPr>
      </w:pPr>
      <w:r w:rsidRPr="00A677F0">
        <w:rPr>
          <w:rFonts w:eastAsia="標楷體" w:hAnsi="標楷體" w:hint="eastAsia"/>
        </w:rPr>
        <w:t>論文計畫書</w:t>
      </w:r>
    </w:p>
    <w:p w:rsidR="006017B5" w:rsidRDefault="006017B5" w:rsidP="006017B5">
      <w:pPr>
        <w:numPr>
          <w:ilvl w:val="0"/>
          <w:numId w:val="2"/>
        </w:numPr>
        <w:spacing w:line="276" w:lineRule="auto"/>
        <w:jc w:val="both"/>
        <w:rPr>
          <w:rFonts w:eastAsia="標楷體" w:hAnsi="標楷體"/>
        </w:rPr>
      </w:pPr>
      <w:r w:rsidRPr="00A677F0">
        <w:rPr>
          <w:rFonts w:eastAsia="標楷體" w:hAnsi="標楷體" w:hint="eastAsia"/>
        </w:rPr>
        <w:t>提論文計畫書之前，應修滿十五</w:t>
      </w:r>
      <w:r>
        <w:rPr>
          <w:rFonts w:eastAsia="標楷體" w:hAnsi="標楷體" w:hint="eastAsia"/>
        </w:rPr>
        <w:t>學</w:t>
      </w:r>
      <w:r w:rsidRPr="00A677F0">
        <w:rPr>
          <w:rFonts w:eastAsia="標楷體" w:hAnsi="標楷體" w:hint="eastAsia"/>
        </w:rPr>
        <w:t>分。</w:t>
      </w:r>
    </w:p>
    <w:p w:rsidR="006017B5" w:rsidRDefault="006017B5" w:rsidP="006017B5">
      <w:pPr>
        <w:numPr>
          <w:ilvl w:val="0"/>
          <w:numId w:val="2"/>
        </w:numPr>
        <w:spacing w:line="276" w:lineRule="auto"/>
        <w:jc w:val="both"/>
        <w:rPr>
          <w:rFonts w:eastAsia="標楷體" w:hAnsi="標楷體"/>
        </w:rPr>
      </w:pPr>
      <w:r w:rsidRPr="00A677F0">
        <w:rPr>
          <w:rFonts w:eastAsia="標楷體" w:hAnsi="標楷體" w:hint="eastAsia"/>
        </w:rPr>
        <w:t>研究生選定指導教授後，即可在指導教授之指導下，開始進行論文計畫書之撰寫。</w:t>
      </w:r>
    </w:p>
    <w:p w:rsidR="006017B5" w:rsidRDefault="006017B5" w:rsidP="006017B5">
      <w:pPr>
        <w:numPr>
          <w:ilvl w:val="0"/>
          <w:numId w:val="2"/>
        </w:numPr>
        <w:spacing w:line="276" w:lineRule="auto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研究生經指導教授核可，除特殊情況向所</w:t>
      </w:r>
      <w:r w:rsidRPr="00A677F0">
        <w:rPr>
          <w:rFonts w:eastAsia="標楷體" w:hAnsi="標楷體" w:hint="eastAsia"/>
        </w:rPr>
        <w:t>方提出申請外，擬於第一學期（</w:t>
      </w:r>
      <w:r w:rsidRPr="00A677F0">
        <w:rPr>
          <w:rFonts w:eastAsia="標楷體" w:hAnsi="標楷體" w:hint="eastAsia"/>
        </w:rPr>
        <w:t>8/1~1/31</w:t>
      </w:r>
      <w:r w:rsidRPr="00A677F0">
        <w:rPr>
          <w:rFonts w:eastAsia="標楷體" w:hAnsi="標楷體" w:hint="eastAsia"/>
        </w:rPr>
        <w:t>）畢業者，應於每年</w:t>
      </w:r>
      <w:r w:rsidRPr="00A677F0">
        <w:rPr>
          <w:rFonts w:eastAsia="標楷體" w:hAnsi="標楷體" w:hint="eastAsia"/>
        </w:rPr>
        <w:t>6</w:t>
      </w:r>
      <w:r w:rsidRPr="00A677F0">
        <w:rPr>
          <w:rFonts w:eastAsia="標楷體" w:hAnsi="標楷體" w:hint="eastAsia"/>
        </w:rPr>
        <w:t>月</w:t>
      </w:r>
      <w:r w:rsidRPr="00A677F0">
        <w:rPr>
          <w:rFonts w:eastAsia="標楷體" w:hAnsi="標楷體" w:hint="eastAsia"/>
        </w:rPr>
        <w:t>20</w:t>
      </w:r>
      <w:r>
        <w:rPr>
          <w:rFonts w:eastAsia="標楷體" w:hAnsi="標楷體" w:hint="eastAsia"/>
        </w:rPr>
        <w:t>日前向所</w:t>
      </w:r>
      <w:r w:rsidRPr="00A677F0">
        <w:rPr>
          <w:rFonts w:eastAsia="標楷體" w:hAnsi="標楷體" w:hint="eastAsia"/>
        </w:rPr>
        <w:t>方繳交</w:t>
      </w:r>
      <w:r>
        <w:rPr>
          <w:rFonts w:eastAsia="標楷體" w:hAnsi="標楷體" w:hint="eastAsia"/>
        </w:rPr>
        <w:t>申請表件及論文計畫書四份，並於</w:t>
      </w:r>
      <w:r>
        <w:rPr>
          <w:rFonts w:eastAsia="標楷體" w:hAnsi="標楷體" w:hint="eastAsia"/>
        </w:rPr>
        <w:t>7</w:t>
      </w:r>
      <w:r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31</w:t>
      </w:r>
      <w:r>
        <w:rPr>
          <w:rFonts w:eastAsia="標楷體" w:hAnsi="標楷體" w:hint="eastAsia"/>
        </w:rPr>
        <w:t>日前通過審查。</w:t>
      </w:r>
      <w:r w:rsidRPr="00CA1F85">
        <w:rPr>
          <w:rFonts w:eastAsia="標楷體" w:hAnsi="標楷體" w:hint="eastAsia"/>
        </w:rPr>
        <w:t>擬於第二學期（</w:t>
      </w:r>
      <w:r w:rsidRPr="00CA1F85">
        <w:rPr>
          <w:rFonts w:eastAsia="標楷體" w:hAnsi="標楷體" w:hint="eastAsia"/>
        </w:rPr>
        <w:t>2/1~7/31</w:t>
      </w:r>
      <w:r>
        <w:rPr>
          <w:rFonts w:eastAsia="標楷體" w:hAnsi="標楷體" w:hint="eastAsia"/>
        </w:rPr>
        <w:t>）畢業者，</w:t>
      </w:r>
      <w:r w:rsidRPr="00A677F0">
        <w:rPr>
          <w:rFonts w:eastAsia="標楷體" w:hAnsi="標楷體" w:hint="eastAsia"/>
        </w:rPr>
        <w:t>應於每年</w:t>
      </w:r>
      <w:r>
        <w:rPr>
          <w:rFonts w:eastAsia="標楷體" w:hAnsi="標楷體" w:hint="eastAsia"/>
        </w:rPr>
        <w:t>12</w:t>
      </w:r>
      <w:r w:rsidRPr="00A677F0">
        <w:rPr>
          <w:rFonts w:eastAsia="標楷體" w:hAnsi="標楷體" w:hint="eastAsia"/>
        </w:rPr>
        <w:t>月</w:t>
      </w:r>
      <w:r w:rsidRPr="00A677F0">
        <w:rPr>
          <w:rFonts w:eastAsia="標楷體" w:hAnsi="標楷體" w:hint="eastAsia"/>
        </w:rPr>
        <w:t>20</w:t>
      </w:r>
      <w:r>
        <w:rPr>
          <w:rFonts w:eastAsia="標楷體" w:hAnsi="標楷體" w:hint="eastAsia"/>
        </w:rPr>
        <w:t>日前向所</w:t>
      </w:r>
      <w:r w:rsidRPr="00A677F0">
        <w:rPr>
          <w:rFonts w:eastAsia="標楷體" w:hAnsi="標楷體" w:hint="eastAsia"/>
        </w:rPr>
        <w:t>方繳交</w:t>
      </w:r>
      <w:r>
        <w:rPr>
          <w:rFonts w:eastAsia="標楷體" w:hAnsi="標楷體" w:hint="eastAsia"/>
        </w:rPr>
        <w:t>申請表件及論文計畫書四份，並</w:t>
      </w:r>
      <w:r w:rsidRPr="00CA1F85">
        <w:rPr>
          <w:rFonts w:eastAsia="標楷體" w:hAnsi="標楷體" w:hint="eastAsia"/>
        </w:rPr>
        <w:t>於每年</w:t>
      </w:r>
      <w:r w:rsidRPr="00CA1F85">
        <w:rPr>
          <w:rFonts w:eastAsia="標楷體" w:hAnsi="標楷體" w:hint="eastAsia"/>
        </w:rPr>
        <w:t>1</w:t>
      </w:r>
      <w:r w:rsidRPr="00CA1F85">
        <w:rPr>
          <w:rFonts w:eastAsia="標楷體" w:hAnsi="標楷體" w:hint="eastAsia"/>
        </w:rPr>
        <w:t>月</w:t>
      </w:r>
      <w:r w:rsidRPr="00CA1F85">
        <w:rPr>
          <w:rFonts w:eastAsia="標楷體" w:hAnsi="標楷體" w:hint="eastAsia"/>
        </w:rPr>
        <w:t>31</w:t>
      </w:r>
      <w:r w:rsidRPr="00CA1F85">
        <w:rPr>
          <w:rFonts w:eastAsia="標楷體" w:hAnsi="標楷體" w:hint="eastAsia"/>
        </w:rPr>
        <w:t>日</w:t>
      </w:r>
      <w:r>
        <w:rPr>
          <w:rFonts w:eastAsia="標楷體" w:hAnsi="標楷體" w:hint="eastAsia"/>
        </w:rPr>
        <w:t>前通過審查。</w:t>
      </w:r>
    </w:p>
    <w:p w:rsidR="006017B5" w:rsidRPr="004731DA" w:rsidRDefault="006017B5" w:rsidP="006017B5">
      <w:pPr>
        <w:numPr>
          <w:ilvl w:val="0"/>
          <w:numId w:val="2"/>
        </w:numPr>
        <w:spacing w:line="276" w:lineRule="auto"/>
        <w:jc w:val="both"/>
        <w:rPr>
          <w:rFonts w:eastAsia="標楷體" w:hAnsi="標楷體"/>
        </w:rPr>
      </w:pPr>
      <w:r w:rsidRPr="004731DA">
        <w:rPr>
          <w:rFonts w:eastAsia="標楷體" w:hAnsi="標楷體" w:hint="eastAsia"/>
        </w:rPr>
        <w:t>論文計畫書送審前需經本所所務會議審議通過，其會議紀錄</w:t>
      </w:r>
      <w:r w:rsidRPr="004731DA">
        <w:rPr>
          <w:rFonts w:eastAsia="標楷體" w:hAnsi="標楷體" w:hint="eastAsia"/>
        </w:rPr>
        <w:t>(</w:t>
      </w:r>
      <w:r w:rsidRPr="004731DA">
        <w:rPr>
          <w:rFonts w:eastAsia="標楷體" w:hAnsi="標楷體" w:hint="eastAsia"/>
        </w:rPr>
        <w:t>含論文題目</w:t>
      </w:r>
      <w:r w:rsidRPr="004731DA">
        <w:rPr>
          <w:rFonts w:eastAsia="標楷體" w:hAnsi="標楷體" w:hint="eastAsia"/>
        </w:rPr>
        <w:t>)</w:t>
      </w:r>
      <w:r w:rsidRPr="004731DA">
        <w:rPr>
          <w:rFonts w:eastAsia="標楷體" w:hAnsi="標楷體" w:hint="eastAsia"/>
        </w:rPr>
        <w:t>續送教務處備查，始得進行論文計畫書審查口試。</w:t>
      </w:r>
    </w:p>
    <w:p w:rsidR="006017B5" w:rsidRDefault="006017B5" w:rsidP="006017B5">
      <w:pPr>
        <w:numPr>
          <w:ilvl w:val="0"/>
          <w:numId w:val="2"/>
        </w:numPr>
        <w:spacing w:line="276" w:lineRule="auto"/>
        <w:jc w:val="both"/>
        <w:rPr>
          <w:rFonts w:eastAsia="標楷體" w:hAnsi="標楷體"/>
        </w:rPr>
      </w:pPr>
      <w:r w:rsidRPr="00A677F0">
        <w:rPr>
          <w:rFonts w:eastAsia="標楷體" w:hAnsi="標楷體" w:hint="eastAsia"/>
        </w:rPr>
        <w:t>論文計畫書</w:t>
      </w:r>
      <w:r>
        <w:rPr>
          <w:rFonts w:eastAsia="標楷體" w:hAnsi="標楷體" w:hint="eastAsia"/>
        </w:rPr>
        <w:t>審查口試，由指導教授</w:t>
      </w:r>
      <w:r w:rsidRPr="00A677F0">
        <w:rPr>
          <w:rFonts w:eastAsia="標楷體" w:hAnsi="標楷體" w:hint="eastAsia"/>
        </w:rPr>
        <w:t>擇期舉行。</w:t>
      </w:r>
      <w:r w:rsidRPr="00CA1F85">
        <w:rPr>
          <w:rFonts w:eastAsia="標楷體" w:hAnsi="標楷體" w:hint="eastAsia"/>
        </w:rPr>
        <w:t>主試委員為各生之指導教授，並由</w:t>
      </w:r>
      <w:r>
        <w:rPr>
          <w:rFonts w:eastAsia="標楷體" w:hAnsi="標楷體" w:hint="eastAsia"/>
        </w:rPr>
        <w:t>所長</w:t>
      </w:r>
      <w:r w:rsidRPr="00CA1F85">
        <w:rPr>
          <w:rFonts w:eastAsia="標楷體" w:hAnsi="標楷體" w:hint="eastAsia"/>
        </w:rPr>
        <w:t>及指導教授推薦校內</w:t>
      </w:r>
      <w:r>
        <w:rPr>
          <w:rFonts w:eastAsia="標楷體" w:hAnsi="標楷體" w:hint="eastAsia"/>
        </w:rPr>
        <w:t>外</w:t>
      </w:r>
      <w:r w:rsidRPr="00CA1F85">
        <w:rPr>
          <w:rFonts w:eastAsia="標楷體" w:hAnsi="標楷體" w:hint="eastAsia"/>
        </w:rPr>
        <w:t>助理教授以上之教師</w:t>
      </w:r>
      <w:r w:rsidRPr="00CA1F85">
        <w:rPr>
          <w:rFonts w:eastAsia="標楷體" w:hAnsi="標楷體" w:hint="eastAsia"/>
        </w:rPr>
        <w:t>2</w:t>
      </w:r>
      <w:r w:rsidRPr="00CA1F85">
        <w:rPr>
          <w:rFonts w:eastAsia="標楷體" w:hAnsi="標楷體" w:hint="eastAsia"/>
        </w:rPr>
        <w:t>至</w:t>
      </w:r>
      <w:r w:rsidRPr="00CA1F85">
        <w:rPr>
          <w:rFonts w:eastAsia="標楷體" w:hAnsi="標楷體" w:hint="eastAsia"/>
        </w:rPr>
        <w:t>3</w:t>
      </w:r>
      <w:r w:rsidRPr="00CA1F85">
        <w:rPr>
          <w:rFonts w:eastAsia="標楷體" w:hAnsi="標楷體" w:hint="eastAsia"/>
        </w:rPr>
        <w:t>名擔任審查委員。校內外委員均為無給職。</w:t>
      </w:r>
    </w:p>
    <w:p w:rsidR="006017B5" w:rsidRPr="00CA1F85" w:rsidRDefault="006017B5" w:rsidP="006017B5">
      <w:pPr>
        <w:numPr>
          <w:ilvl w:val="0"/>
          <w:numId w:val="2"/>
        </w:numPr>
        <w:spacing w:line="276" w:lineRule="auto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論文計畫書</w:t>
      </w:r>
      <w:r w:rsidRPr="00D50478">
        <w:rPr>
          <w:rFonts w:eastAsia="標楷體" w:hAnsi="標楷體" w:hint="eastAsia"/>
        </w:rPr>
        <w:t>審查未通過者，不得申請碩士學位論文口試，並得於第</w:t>
      </w:r>
      <w:r w:rsidRPr="00D50478">
        <w:rPr>
          <w:rFonts w:eastAsia="標楷體" w:hAnsi="標楷體" w:hint="eastAsia"/>
        </w:rPr>
        <w:t>3</w:t>
      </w:r>
      <w:r w:rsidRPr="00D50478">
        <w:rPr>
          <w:rFonts w:eastAsia="標楷體" w:hAnsi="標楷體" w:hint="eastAsia"/>
        </w:rPr>
        <w:t>項規定時間內重新提送。</w:t>
      </w:r>
    </w:p>
    <w:p w:rsidR="006017B5" w:rsidRPr="00D669A8" w:rsidRDefault="006017B5" w:rsidP="006017B5">
      <w:pPr>
        <w:numPr>
          <w:ilvl w:val="0"/>
          <w:numId w:val="1"/>
        </w:numPr>
        <w:spacing w:line="276" w:lineRule="auto"/>
        <w:rPr>
          <w:rFonts w:eastAsia="標楷體" w:hAnsi="標楷體" w:hint="eastAsia"/>
        </w:rPr>
      </w:pPr>
      <w:r w:rsidRPr="00D669A8">
        <w:rPr>
          <w:rFonts w:eastAsia="標楷體" w:hAnsi="標楷體" w:hint="eastAsia"/>
        </w:rPr>
        <w:t>論文撰寫</w:t>
      </w:r>
    </w:p>
    <w:p w:rsidR="006017B5" w:rsidRDefault="006017B5" w:rsidP="006017B5">
      <w:pPr>
        <w:numPr>
          <w:ilvl w:val="1"/>
          <w:numId w:val="1"/>
        </w:numPr>
        <w:spacing w:line="276" w:lineRule="auto"/>
        <w:ind w:left="1412" w:hanging="510"/>
        <w:rPr>
          <w:rFonts w:eastAsia="標楷體" w:hAnsi="標楷體" w:hint="eastAsia"/>
        </w:rPr>
      </w:pPr>
      <w:r w:rsidRPr="00D669A8">
        <w:rPr>
          <w:rFonts w:eastAsia="標楷體" w:hAnsi="標楷體" w:hint="eastAsia"/>
        </w:rPr>
        <w:t>研究生經選定指導教授後，即可在指導教授之規範下，訂定論文研究題目並開始進行論文撰寫。</w:t>
      </w:r>
    </w:p>
    <w:p w:rsidR="006017B5" w:rsidRPr="00D669A8" w:rsidRDefault="006017B5" w:rsidP="006017B5">
      <w:pPr>
        <w:numPr>
          <w:ilvl w:val="1"/>
          <w:numId w:val="1"/>
        </w:numPr>
        <w:spacing w:line="276" w:lineRule="auto"/>
        <w:ind w:left="1412" w:hanging="510"/>
        <w:rPr>
          <w:rFonts w:eastAsia="標楷體" w:hAnsi="標楷體" w:hint="eastAsia"/>
        </w:rPr>
      </w:pPr>
      <w:r w:rsidRPr="00D669A8">
        <w:rPr>
          <w:rFonts w:eastAsia="標楷體" w:hAnsi="標楷體" w:hint="eastAsia"/>
        </w:rPr>
        <w:t>論文寫作期間，研究生應與指導教授</w:t>
      </w:r>
      <w:r w:rsidRPr="00D669A8">
        <w:rPr>
          <w:rFonts w:eastAsia="標楷體" w:hAnsi="標楷體" w:hint="eastAsia"/>
        </w:rPr>
        <w:t xml:space="preserve"> (</w:t>
      </w:r>
      <w:r w:rsidRPr="00D669A8">
        <w:rPr>
          <w:rFonts w:eastAsia="標楷體" w:hAnsi="標楷體" w:hint="eastAsia"/>
        </w:rPr>
        <w:t>或共同指導教授</w:t>
      </w:r>
      <w:r w:rsidRPr="00D669A8">
        <w:rPr>
          <w:rFonts w:eastAsia="標楷體" w:hAnsi="標楷體" w:hint="eastAsia"/>
        </w:rPr>
        <w:t xml:space="preserve">) </w:t>
      </w:r>
      <w:r w:rsidRPr="00D669A8">
        <w:rPr>
          <w:rFonts w:eastAsia="標楷體" w:hAnsi="標楷體" w:hint="eastAsia"/>
        </w:rPr>
        <w:t>保持密切連繫，並接受指導。指導教授得視實際需要，與研究生另定論文研討時間。</w:t>
      </w:r>
    </w:p>
    <w:p w:rsidR="006017B5" w:rsidRPr="00D669A8" w:rsidRDefault="006017B5" w:rsidP="006017B5">
      <w:pPr>
        <w:numPr>
          <w:ilvl w:val="0"/>
          <w:numId w:val="1"/>
        </w:numPr>
        <w:spacing w:line="276" w:lineRule="auto"/>
        <w:rPr>
          <w:rFonts w:eastAsia="標楷體" w:hAnsi="標楷體" w:hint="eastAsia"/>
        </w:rPr>
      </w:pPr>
      <w:r w:rsidRPr="00D669A8">
        <w:rPr>
          <w:rFonts w:eastAsia="標楷體" w:hAnsi="標楷體" w:hint="eastAsia"/>
        </w:rPr>
        <w:t>碩士學位論文口試</w:t>
      </w:r>
    </w:p>
    <w:p w:rsidR="006017B5" w:rsidRPr="00885351" w:rsidRDefault="006017B5" w:rsidP="006017B5">
      <w:pPr>
        <w:numPr>
          <w:ilvl w:val="1"/>
          <w:numId w:val="1"/>
        </w:numPr>
        <w:spacing w:line="276" w:lineRule="auto"/>
        <w:rPr>
          <w:rFonts w:eastAsia="標楷體" w:hAnsi="標楷體" w:hint="eastAsia"/>
        </w:rPr>
      </w:pPr>
      <w:r w:rsidRPr="00D50478">
        <w:rPr>
          <w:rFonts w:eastAsia="標楷體" w:hAnsi="標楷體" w:hint="eastAsia"/>
        </w:rPr>
        <w:t>碩士學位論文口試，研究生應檢附論文比對系統報告資料並經指</w:t>
      </w:r>
      <w:r w:rsidRPr="00D50478">
        <w:rPr>
          <w:rFonts w:eastAsia="標楷體" w:hAnsi="標楷體" w:hint="eastAsia"/>
        </w:rPr>
        <w:lastRenderedPageBreak/>
        <w:t>導教授同意後，始得向所承辦人員</w:t>
      </w:r>
      <w:r w:rsidRPr="00885351">
        <w:rPr>
          <w:rFonts w:eastAsia="標楷體" w:hAnsi="標楷體" w:hint="eastAsia"/>
        </w:rPr>
        <w:t>依學校口試申請期程規定辦理。</w:t>
      </w:r>
    </w:p>
    <w:p w:rsidR="006017B5" w:rsidRPr="00885351" w:rsidRDefault="006017B5" w:rsidP="006017B5">
      <w:pPr>
        <w:numPr>
          <w:ilvl w:val="1"/>
          <w:numId w:val="1"/>
        </w:numPr>
        <w:spacing w:line="276" w:lineRule="auto"/>
        <w:ind w:left="1412" w:hanging="510"/>
        <w:rPr>
          <w:rFonts w:eastAsia="標楷體" w:hAnsi="標楷體" w:hint="eastAsia"/>
        </w:rPr>
      </w:pPr>
      <w:r w:rsidRPr="00885351">
        <w:rPr>
          <w:rFonts w:eastAsia="標楷體" w:hAnsi="標楷體" w:hint="eastAsia"/>
        </w:rPr>
        <w:t>所方於論文口試三天前，公佈碩士候選人名單、口試委員、口試日期及地點。</w:t>
      </w:r>
    </w:p>
    <w:p w:rsidR="006017B5" w:rsidRPr="00885351" w:rsidRDefault="006017B5" w:rsidP="006017B5">
      <w:pPr>
        <w:numPr>
          <w:ilvl w:val="1"/>
          <w:numId w:val="1"/>
        </w:numPr>
        <w:spacing w:line="276" w:lineRule="auto"/>
        <w:rPr>
          <w:rFonts w:eastAsia="標楷體" w:hAnsi="標楷體" w:hint="eastAsia"/>
        </w:rPr>
      </w:pPr>
      <w:r w:rsidRPr="00885351">
        <w:rPr>
          <w:rFonts w:eastAsia="標楷體" w:hAnsi="標楷體" w:hint="eastAsia"/>
        </w:rPr>
        <w:t>論文口試時間，每生以</w:t>
      </w:r>
      <w:r w:rsidRPr="00885351">
        <w:rPr>
          <w:rFonts w:eastAsia="標楷體" w:hAnsi="標楷體" w:hint="eastAsia"/>
        </w:rPr>
        <w:t xml:space="preserve"> 90 </w:t>
      </w:r>
      <w:r w:rsidRPr="00885351">
        <w:rPr>
          <w:rFonts w:eastAsia="標楷體" w:hAnsi="標楷體" w:hint="eastAsia"/>
        </w:rPr>
        <w:t>分鐘為原則。</w:t>
      </w:r>
    </w:p>
    <w:p w:rsidR="006017B5" w:rsidRPr="00885351" w:rsidRDefault="006017B5" w:rsidP="006017B5">
      <w:pPr>
        <w:numPr>
          <w:ilvl w:val="1"/>
          <w:numId w:val="1"/>
        </w:numPr>
        <w:spacing w:line="276" w:lineRule="auto"/>
        <w:ind w:left="1412" w:hanging="510"/>
        <w:rPr>
          <w:rFonts w:eastAsia="標楷體" w:hAnsi="標楷體" w:hint="eastAsia"/>
        </w:rPr>
      </w:pPr>
      <w:r w:rsidRPr="00885351">
        <w:rPr>
          <w:rFonts w:eastAsia="標楷體" w:hAnsi="標楷體" w:hint="eastAsia"/>
        </w:rPr>
        <w:t>碩士學位論文口試委員，由三至五人組成，校外委員需佔三分之一</w:t>
      </w:r>
      <w:r w:rsidRPr="00885351">
        <w:rPr>
          <w:rFonts w:eastAsia="標楷體" w:hAnsi="標楷體" w:hint="eastAsia"/>
        </w:rPr>
        <w:t>(</w:t>
      </w:r>
      <w:r w:rsidRPr="00885351">
        <w:rPr>
          <w:rFonts w:eastAsia="標楷體" w:hAnsi="標楷體" w:hint="eastAsia"/>
        </w:rPr>
        <w:t>含</w:t>
      </w:r>
      <w:r w:rsidRPr="00885351">
        <w:rPr>
          <w:rFonts w:eastAsia="標楷體" w:hAnsi="標楷體" w:hint="eastAsia"/>
        </w:rPr>
        <w:t>)</w:t>
      </w:r>
      <w:r w:rsidRPr="00885351">
        <w:rPr>
          <w:rFonts w:eastAsia="標楷體" w:hAnsi="標楷體" w:hint="eastAsia"/>
        </w:rPr>
        <w:t>以上；委員名單由指導教授推薦，由所方報請校長核定。</w:t>
      </w:r>
    </w:p>
    <w:p w:rsidR="006017B5" w:rsidRPr="00885351" w:rsidRDefault="006017B5" w:rsidP="006017B5">
      <w:pPr>
        <w:numPr>
          <w:ilvl w:val="1"/>
          <w:numId w:val="1"/>
        </w:numPr>
        <w:spacing w:line="276" w:lineRule="auto"/>
        <w:rPr>
          <w:rFonts w:eastAsia="標楷體" w:hAnsi="標楷體" w:hint="eastAsia"/>
        </w:rPr>
      </w:pPr>
      <w:r w:rsidRPr="00885351">
        <w:rPr>
          <w:rFonts w:eastAsia="標楷體" w:hAnsi="標楷體" w:hint="eastAsia"/>
        </w:rPr>
        <w:t>碩士學位論文口試經由全體口試委員評分通過</w:t>
      </w:r>
      <w:r w:rsidRPr="00885351">
        <w:rPr>
          <w:rFonts w:eastAsia="標楷體" w:hAnsi="標楷體" w:hint="eastAsia"/>
        </w:rPr>
        <w:t>(</w:t>
      </w:r>
      <w:r w:rsidRPr="00885351">
        <w:rPr>
          <w:rFonts w:eastAsia="標楷體" w:hAnsi="標楷體" w:hint="eastAsia"/>
        </w:rPr>
        <w:t>滿分</w:t>
      </w:r>
      <w:r w:rsidRPr="00885351">
        <w:rPr>
          <w:rFonts w:eastAsia="標楷體" w:hAnsi="標楷體" w:hint="eastAsia"/>
        </w:rPr>
        <w:t xml:space="preserve">100 </w:t>
      </w:r>
      <w:r w:rsidRPr="00885351">
        <w:rPr>
          <w:rFonts w:eastAsia="標楷體" w:hAnsi="標楷體" w:hint="eastAsia"/>
        </w:rPr>
        <w:t>分，</w:t>
      </w:r>
      <w:r w:rsidRPr="00885351">
        <w:rPr>
          <w:rFonts w:eastAsia="標楷體" w:hAnsi="標楷體" w:hint="eastAsia"/>
        </w:rPr>
        <w:t xml:space="preserve">70 </w:t>
      </w:r>
      <w:r w:rsidRPr="00885351">
        <w:rPr>
          <w:rFonts w:eastAsia="標楷體" w:hAnsi="標楷體" w:hint="eastAsia"/>
        </w:rPr>
        <w:t>分為及格分數</w:t>
      </w:r>
      <w:r w:rsidRPr="00885351">
        <w:rPr>
          <w:rFonts w:eastAsia="標楷體" w:hAnsi="標楷體" w:hint="eastAsia"/>
        </w:rPr>
        <w:t>)</w:t>
      </w:r>
      <w:r w:rsidRPr="00885351">
        <w:rPr>
          <w:rFonts w:eastAsia="標楷體" w:hAnsi="標楷體" w:hint="eastAsia"/>
        </w:rPr>
        <w:t>，研究生並應修畢本所規定之應修科目與學分，始得畢業。</w:t>
      </w:r>
    </w:p>
    <w:p w:rsidR="006017B5" w:rsidRPr="00885351" w:rsidRDefault="006017B5" w:rsidP="006017B5">
      <w:pPr>
        <w:numPr>
          <w:ilvl w:val="1"/>
          <w:numId w:val="1"/>
        </w:numPr>
        <w:spacing w:line="276" w:lineRule="auto"/>
        <w:ind w:left="1412" w:hanging="510"/>
        <w:rPr>
          <w:rFonts w:eastAsia="標楷體" w:hAnsi="標楷體" w:hint="eastAsia"/>
        </w:rPr>
      </w:pPr>
      <w:r w:rsidRPr="00885351">
        <w:rPr>
          <w:rFonts w:eastAsia="標楷體" w:hAnsi="標楷體" w:hint="eastAsia"/>
        </w:rPr>
        <w:t>論文口試不及格者，可於下學期註冊後，經指導教授同意，再另行安排日期進行口試。</w:t>
      </w:r>
    </w:p>
    <w:p w:rsidR="006017B5" w:rsidRDefault="006017B5" w:rsidP="006017B5">
      <w:pPr>
        <w:numPr>
          <w:ilvl w:val="1"/>
          <w:numId w:val="1"/>
        </w:numPr>
        <w:spacing w:line="276" w:lineRule="auto"/>
        <w:rPr>
          <w:rFonts w:eastAsia="標楷體" w:hAnsi="標楷體" w:hint="eastAsia"/>
        </w:rPr>
      </w:pPr>
      <w:r w:rsidRPr="00885351">
        <w:rPr>
          <w:rFonts w:eastAsia="標楷體" w:hAnsi="標楷體" w:hint="eastAsia"/>
        </w:rPr>
        <w:t>第二次碩士學位論文考試仍不及格者，即勒令退學</w:t>
      </w:r>
      <w:r w:rsidRPr="00D669A8">
        <w:rPr>
          <w:rFonts w:eastAsia="標楷體" w:hAnsi="標楷體" w:hint="eastAsia"/>
        </w:rPr>
        <w:t>。</w:t>
      </w:r>
    </w:p>
    <w:p w:rsidR="006017B5" w:rsidRPr="00D669A8" w:rsidRDefault="006017B5" w:rsidP="006017B5">
      <w:pPr>
        <w:numPr>
          <w:ilvl w:val="1"/>
          <w:numId w:val="1"/>
        </w:numPr>
        <w:spacing w:line="276" w:lineRule="auto"/>
        <w:rPr>
          <w:rFonts w:eastAsia="標楷體" w:hAnsi="標楷體" w:hint="eastAsia"/>
        </w:rPr>
      </w:pPr>
      <w:r w:rsidRPr="00D669A8">
        <w:rPr>
          <w:rFonts w:eastAsia="標楷體" w:hAnsi="標楷體" w:hint="eastAsia"/>
        </w:rPr>
        <w:t>其他未經規定之事項，則依本校學則等有關規定辦理。</w:t>
      </w:r>
    </w:p>
    <w:p w:rsidR="006017B5" w:rsidRPr="00077039" w:rsidRDefault="006017B5" w:rsidP="006017B5">
      <w:pPr>
        <w:numPr>
          <w:ilvl w:val="0"/>
          <w:numId w:val="1"/>
        </w:numPr>
        <w:spacing w:line="276" w:lineRule="auto"/>
        <w:rPr>
          <w:rFonts w:eastAsia="標楷體" w:hAnsi="標楷體" w:hint="eastAsia"/>
        </w:rPr>
      </w:pPr>
      <w:r w:rsidRPr="00D669A8">
        <w:rPr>
          <w:rFonts w:eastAsia="標楷體" w:hAnsi="標楷體" w:hint="eastAsia"/>
        </w:rPr>
        <w:t>本辦法經所務會議</w:t>
      </w:r>
      <w:r w:rsidRPr="00441E64">
        <w:rPr>
          <w:rFonts w:eastAsia="標楷體" w:hAnsi="標楷體" w:hint="eastAsia"/>
        </w:rPr>
        <w:t>通過後公告施行，修正時亦同。</w:t>
      </w:r>
    </w:p>
    <w:p w:rsidR="00607B7E" w:rsidRPr="006017B5" w:rsidRDefault="00607B7E"/>
    <w:sectPr w:rsidR="00607B7E" w:rsidRPr="006017B5" w:rsidSect="008505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E9F"/>
    <w:multiLevelType w:val="hybridMultilevel"/>
    <w:tmpl w:val="D4DA5E80"/>
    <w:lvl w:ilvl="0" w:tplc="C9323E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506CB2E4">
      <w:start w:val="1"/>
      <w:numFmt w:val="taiwaneseCountingThousand"/>
      <w:lvlText w:val="(%2)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7B561B"/>
    <w:multiLevelType w:val="hybridMultilevel"/>
    <w:tmpl w:val="4F2CD5E2"/>
    <w:lvl w:ilvl="0" w:tplc="5CE2B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B5"/>
    <w:rsid w:val="006017B5"/>
    <w:rsid w:val="0060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8F384-0FD9-456F-ABAD-7799146E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7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2020-06-01T07:26:00Z</dcterms:created>
  <dcterms:modified xsi:type="dcterms:W3CDTF">2020-06-01T07:27:00Z</dcterms:modified>
</cp:coreProperties>
</file>